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ECA5" w14:textId="6991B144" w:rsidR="00C72ED8" w:rsidRPr="00911BCD" w:rsidRDefault="00C72ED8" w:rsidP="00DB6ABD">
      <w:pPr>
        <w:spacing w:before="240"/>
        <w:rPr>
          <w:rFonts w:ascii="Calibri" w:hAnsi="Calibri" w:cs="Calibri"/>
          <w:b/>
          <w:sz w:val="28"/>
          <w:szCs w:val="28"/>
        </w:rPr>
      </w:pPr>
      <w:r w:rsidRPr="00911BCD">
        <w:rPr>
          <w:rFonts w:ascii="Calibri" w:hAnsi="Calibri" w:cs="Calibri"/>
          <w:b/>
          <w:sz w:val="28"/>
          <w:szCs w:val="28"/>
        </w:rPr>
        <w:t>Ansökan om resebidrag till skolbesök</w:t>
      </w:r>
    </w:p>
    <w:p w14:paraId="1C319830" w14:textId="69E2F968" w:rsidR="00716D36" w:rsidRDefault="00C72ED8" w:rsidP="009D66E2">
      <w:pPr>
        <w:spacing w:after="480"/>
      </w:pPr>
      <w:r>
        <w:t xml:space="preserve">Skånes hembygdsförbunds medlemsföreningar kan tillsammans med en grund- eller gymnasieskola ansöka om max 5 000 kr </w:t>
      </w:r>
      <w:r w:rsidR="009D66E2">
        <w:t xml:space="preserve">för </w:t>
      </w:r>
      <w:r>
        <w:t>att bekosta elevers och lärares resa till och från en aktivitet som föreningen arrangerar. Beviljat bidrag redovisas med foton (om så möjligt</w:t>
      </w:r>
      <w:r w:rsidR="009D66E2">
        <w:t xml:space="preserve">), </w:t>
      </w:r>
      <w:r>
        <w:t>en kort skriftlig berättelse om aktiviteten</w:t>
      </w:r>
      <w:r w:rsidR="00D803D0">
        <w:t xml:space="preserve"> (se </w:t>
      </w:r>
      <w:r w:rsidR="00716D36">
        <w:t>sida 2)</w:t>
      </w:r>
      <w:r>
        <w:t xml:space="preserve"> samt kopia av faktura/kvitton senast </w:t>
      </w:r>
      <w:r w:rsidR="00D803D0" w:rsidRPr="009D66E2">
        <w:rPr>
          <w:b/>
          <w:bCs/>
          <w:u w:val="single"/>
        </w:rPr>
        <w:t>två veckor efter genomförd aktivitet</w:t>
      </w:r>
      <w:r w:rsidR="00D803D0">
        <w:t xml:space="preserve"> till </w:t>
      </w:r>
      <w:hyperlink r:id="rId7" w:history="1">
        <w:r w:rsidR="00D803D0" w:rsidRPr="00372AA7">
          <w:rPr>
            <w:rStyle w:val="Hyperlnk"/>
          </w:rPr>
          <w:t>frej.haar@skaneshembygdsforbund.se</w:t>
        </w:r>
      </w:hyperlink>
      <w:r w:rsidR="00D803D0">
        <w:t>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7"/>
        <w:gridCol w:w="1417"/>
      </w:tblGrid>
      <w:tr w:rsidR="00716D36" w:rsidRPr="00AF77FB" w14:paraId="5526B3FF" w14:textId="77777777" w:rsidTr="009D66E2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76D7FB3" w14:textId="6D9F08EB" w:rsidR="00716D36" w:rsidRPr="00AF77FB" w:rsidRDefault="00716D36" w:rsidP="009D66E2">
            <w:pPr>
              <w:jc w:val="both"/>
              <w:rPr>
                <w:b/>
              </w:rPr>
            </w:pPr>
            <w:r>
              <w:rPr>
                <w:b/>
              </w:rPr>
              <w:t>Ansökningsdatum:</w:t>
            </w:r>
          </w:p>
        </w:tc>
        <w:tc>
          <w:tcPr>
            <w:tcW w:w="1417" w:type="dxa"/>
            <w:tcBorders>
              <w:left w:val="single" w:sz="4" w:space="0" w:color="BFBFBF"/>
            </w:tcBorders>
            <w:vAlign w:val="center"/>
          </w:tcPr>
          <w:p w14:paraId="5EC8B723" w14:textId="77777777" w:rsidR="00716D36" w:rsidRPr="00911BCD" w:rsidRDefault="00716D36" w:rsidP="00BF6287">
            <w:pPr>
              <w:rPr>
                <w:bCs/>
              </w:rPr>
            </w:pPr>
          </w:p>
        </w:tc>
      </w:tr>
    </w:tbl>
    <w:p w14:paraId="36D4A93E" w14:textId="77777777" w:rsidR="00716D36" w:rsidRPr="009D66E2" w:rsidRDefault="00716D36" w:rsidP="00716D36">
      <w:pPr>
        <w:spacing w:after="0"/>
        <w:rPr>
          <w:sz w:val="21"/>
          <w:szCs w:val="21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AF77FB" w:rsidRPr="00AF77FB" w14:paraId="52378EB8" w14:textId="08FF4896" w:rsidTr="00930C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7F2A1D8" w14:textId="6D703AD0" w:rsidR="00AF77FB" w:rsidRPr="00AF77FB" w:rsidRDefault="00AF77FB" w:rsidP="00FD1B40">
            <w:pPr>
              <w:rPr>
                <w:b/>
              </w:rPr>
            </w:pPr>
            <w:r w:rsidRPr="00AF77FB">
              <w:rPr>
                <w:b/>
              </w:rPr>
              <w:t>Föreningens namn</w:t>
            </w:r>
            <w:r w:rsidR="00115202">
              <w:rPr>
                <w:b/>
              </w:rPr>
              <w:t>:</w:t>
            </w:r>
          </w:p>
        </w:tc>
        <w:tc>
          <w:tcPr>
            <w:tcW w:w="6933" w:type="dxa"/>
            <w:tcBorders>
              <w:left w:val="single" w:sz="4" w:space="0" w:color="BFBFBF"/>
            </w:tcBorders>
            <w:vAlign w:val="center"/>
          </w:tcPr>
          <w:p w14:paraId="449050DF" w14:textId="09830740" w:rsidR="00AF77FB" w:rsidRPr="00911BCD" w:rsidRDefault="00AF77FB" w:rsidP="00930C1A">
            <w:pPr>
              <w:rPr>
                <w:bCs/>
              </w:rPr>
            </w:pPr>
          </w:p>
        </w:tc>
      </w:tr>
    </w:tbl>
    <w:p w14:paraId="7E9FC106" w14:textId="77777777" w:rsidR="00AF77FB" w:rsidRPr="00AF77FB" w:rsidRDefault="00AF77FB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F77FB" w:rsidRPr="00AF77FB" w14:paraId="7DB73535" w14:textId="6F7B658F" w:rsidTr="00930C1A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86B0BFA" w14:textId="067765EA" w:rsidR="00AF77FB" w:rsidRPr="00AF77FB" w:rsidRDefault="00AF77FB" w:rsidP="00FD1B40">
            <w:pPr>
              <w:rPr>
                <w:b/>
              </w:rPr>
            </w:pPr>
            <w:r w:rsidRPr="00AF77FB">
              <w:rPr>
                <w:b/>
              </w:rPr>
              <w:t>Skolans namn</w:t>
            </w:r>
            <w:r>
              <w:rPr>
                <w:b/>
              </w:rPr>
              <w:t xml:space="preserve"> och årskurs</w:t>
            </w:r>
            <w:r w:rsidR="00115202">
              <w:rPr>
                <w:b/>
              </w:rPr>
              <w:t>:</w:t>
            </w:r>
          </w:p>
        </w:tc>
        <w:tc>
          <w:tcPr>
            <w:tcW w:w="6230" w:type="dxa"/>
            <w:tcBorders>
              <w:left w:val="single" w:sz="4" w:space="0" w:color="BFBFBF"/>
            </w:tcBorders>
            <w:vAlign w:val="center"/>
          </w:tcPr>
          <w:p w14:paraId="6BF40406" w14:textId="77777777" w:rsidR="00AF77FB" w:rsidRPr="00911BCD" w:rsidRDefault="00AF77FB" w:rsidP="00930C1A">
            <w:pPr>
              <w:rPr>
                <w:bCs/>
              </w:rPr>
            </w:pPr>
          </w:p>
        </w:tc>
      </w:tr>
    </w:tbl>
    <w:p w14:paraId="508D0D20" w14:textId="77777777" w:rsidR="00C72ED8" w:rsidRDefault="00C72ED8">
      <w:pPr>
        <w:rPr>
          <w:b/>
        </w:rPr>
      </w:pPr>
    </w:p>
    <w:p w14:paraId="64CBB0C9" w14:textId="0286EB77" w:rsidR="00AF77FB" w:rsidRPr="00AF77FB" w:rsidRDefault="00C72ED8" w:rsidP="00AF77FB">
      <w:pPr>
        <w:rPr>
          <w:b/>
          <w:bCs/>
        </w:rPr>
      </w:pPr>
      <w:r w:rsidRPr="00AF77FB">
        <w:rPr>
          <w:b/>
          <w:bCs/>
        </w:rPr>
        <w:t>Beskriv kort vad det är ni vill göra tillsammans:</w:t>
      </w:r>
    </w:p>
    <w:tbl>
      <w:tblPr>
        <w:tblStyle w:val="Tabellrutntljust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AF77FB" w14:paraId="01A09135" w14:textId="77777777" w:rsidTr="00DB6ABD">
        <w:trPr>
          <w:trHeight w:val="1701"/>
        </w:trPr>
        <w:tc>
          <w:tcPr>
            <w:tcW w:w="9062" w:type="dxa"/>
          </w:tcPr>
          <w:p w14:paraId="31937948" w14:textId="0BB34CD8" w:rsidR="00AF77FB" w:rsidRDefault="00AF77FB" w:rsidP="00AF77FB"/>
        </w:tc>
      </w:tr>
    </w:tbl>
    <w:p w14:paraId="267FE5F6" w14:textId="7F8D24DA" w:rsidR="00C72ED8" w:rsidRDefault="00C72ED8"/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261"/>
        <w:gridCol w:w="5804"/>
      </w:tblGrid>
      <w:tr w:rsidR="00115202" w:rsidRPr="00930C1A" w14:paraId="3ECA63C8" w14:textId="77777777" w:rsidTr="00115202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3FCD1A9" w14:textId="5539A4FC" w:rsidR="00115202" w:rsidRPr="00930C1A" w:rsidRDefault="00115202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När ska aktiviteten genomföras?</w:t>
            </w:r>
          </w:p>
        </w:tc>
        <w:tc>
          <w:tcPr>
            <w:tcW w:w="5804" w:type="dxa"/>
            <w:tcBorders>
              <w:left w:val="single" w:sz="4" w:space="0" w:color="BFBFBF"/>
            </w:tcBorders>
            <w:vAlign w:val="center"/>
          </w:tcPr>
          <w:p w14:paraId="75043DF9" w14:textId="77777777" w:rsidR="00115202" w:rsidRPr="00930C1A" w:rsidRDefault="00115202" w:rsidP="00BF6287"/>
        </w:tc>
      </w:tr>
    </w:tbl>
    <w:p w14:paraId="1F7B3582" w14:textId="77777777" w:rsidR="00115202" w:rsidRPr="00115202" w:rsidRDefault="00115202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985"/>
        <w:gridCol w:w="7080"/>
      </w:tblGrid>
      <w:tr w:rsidR="00115202" w:rsidRPr="00930C1A" w14:paraId="1CB392BC" w14:textId="77777777" w:rsidTr="00115202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562BFE7" w14:textId="7F96262B" w:rsidR="00115202" w:rsidRPr="00930C1A" w:rsidRDefault="00115202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Summa som söks:</w:t>
            </w:r>
            <w:r w:rsidRPr="00930C1A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left w:val="single" w:sz="4" w:space="0" w:color="BFBFBF"/>
            </w:tcBorders>
            <w:vAlign w:val="center"/>
          </w:tcPr>
          <w:p w14:paraId="6868EF5C" w14:textId="77777777" w:rsidR="00115202" w:rsidRPr="00930C1A" w:rsidRDefault="00115202" w:rsidP="00BF6287"/>
        </w:tc>
      </w:tr>
    </w:tbl>
    <w:p w14:paraId="001DF17D" w14:textId="338FAAC6" w:rsidR="00C72ED8" w:rsidRPr="00D803D0" w:rsidRDefault="00C72ED8">
      <w:pPr>
        <w:rPr>
          <w:sz w:val="2"/>
          <w:szCs w:val="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294"/>
        <w:gridCol w:w="6771"/>
      </w:tblGrid>
      <w:tr w:rsidR="00D803D0" w:rsidRPr="00930C1A" w14:paraId="5AE41DCD" w14:textId="77777777" w:rsidTr="00BF6287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76A9320" w14:textId="5E1E8DF5" w:rsidR="00D803D0" w:rsidRPr="00930C1A" w:rsidRDefault="00D803D0" w:rsidP="00BF6287">
            <w:pPr>
              <w:rPr>
                <w:b/>
                <w:bCs/>
              </w:rPr>
            </w:pPr>
            <w:r>
              <w:rPr>
                <w:b/>
                <w:bCs/>
              </w:rPr>
              <w:t>Utbetalningsuppgifter:</w:t>
            </w:r>
            <w:r w:rsidRPr="00930C1A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left w:val="single" w:sz="4" w:space="0" w:color="BFBFBF"/>
            </w:tcBorders>
            <w:vAlign w:val="center"/>
          </w:tcPr>
          <w:p w14:paraId="3E9AFCE1" w14:textId="77777777" w:rsidR="00D803D0" w:rsidRPr="00930C1A" w:rsidRDefault="00D803D0" w:rsidP="00BF6287"/>
        </w:tc>
      </w:tr>
    </w:tbl>
    <w:p w14:paraId="29972B73" w14:textId="12C42B7C" w:rsidR="00D803D0" w:rsidRPr="00716D36" w:rsidRDefault="00D803D0">
      <w:pPr>
        <w:rPr>
          <w:sz w:val="2"/>
          <w:szCs w:val="2"/>
        </w:rPr>
      </w:pPr>
    </w:p>
    <w:p w14:paraId="0AC4EE45" w14:textId="77777777" w:rsidR="00716D36" w:rsidRDefault="00716D36"/>
    <w:p w14:paraId="4804AF61" w14:textId="144FE5F1" w:rsidR="00C72ED8" w:rsidRPr="00911BCD" w:rsidRDefault="00115202">
      <w:pPr>
        <w:rPr>
          <w:b/>
        </w:rPr>
      </w:pPr>
      <w:r w:rsidRPr="00911BCD">
        <w:rPr>
          <w:b/>
        </w:rPr>
        <w:t>Ansökan</w:t>
      </w:r>
      <w:r w:rsidR="007002C5" w:rsidRPr="00911BCD">
        <w:rPr>
          <w:b/>
        </w:rPr>
        <w:t>den</w:t>
      </w:r>
      <w:r w:rsidR="00C72ED8" w:rsidRPr="00911BCD">
        <w:rPr>
          <w:b/>
        </w:rPr>
        <w:t xml:space="preserve"> föreningen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002C5" w:rsidRPr="007002C5" w14:paraId="1A36F856" w14:textId="77777777" w:rsidTr="007002C5">
        <w:trPr>
          <w:trHeight w:val="403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4F62447" w14:textId="02881628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Namn</w:t>
            </w:r>
          </w:p>
        </w:tc>
        <w:tc>
          <w:tcPr>
            <w:tcW w:w="7222" w:type="dxa"/>
            <w:tcBorders>
              <w:left w:val="single" w:sz="4" w:space="0" w:color="BFBFBF"/>
            </w:tcBorders>
            <w:shd w:val="clear" w:color="auto" w:fill="E7E6E6" w:themeFill="background2"/>
          </w:tcPr>
          <w:p w14:paraId="61DA9946" w14:textId="2A4E0ACF" w:rsidR="007002C5" w:rsidRPr="007002C5" w:rsidRDefault="007002C5" w:rsidP="00BF6287">
            <w:pPr>
              <w:rPr>
                <w:rFonts w:ascii="Calibri" w:hAnsi="Calibri" w:cs="Calibri"/>
                <w:sz w:val="24"/>
              </w:rPr>
            </w:pPr>
          </w:p>
        </w:tc>
      </w:tr>
      <w:tr w:rsidR="007002C5" w:rsidRPr="007002C5" w14:paraId="6D2A79BB" w14:textId="77777777" w:rsidTr="007002C5">
        <w:trPr>
          <w:trHeight w:val="403"/>
        </w:trPr>
        <w:tc>
          <w:tcPr>
            <w:tcW w:w="1838" w:type="dxa"/>
            <w:vAlign w:val="center"/>
          </w:tcPr>
          <w:p w14:paraId="5B02EAE3" w14:textId="7982EA54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Telefonnummer</w:t>
            </w:r>
          </w:p>
        </w:tc>
        <w:tc>
          <w:tcPr>
            <w:tcW w:w="7222" w:type="dxa"/>
          </w:tcPr>
          <w:p w14:paraId="5A544010" w14:textId="649CB8A8" w:rsidR="007002C5" w:rsidRPr="007002C5" w:rsidRDefault="007002C5" w:rsidP="007002C5">
            <w:pPr>
              <w:rPr>
                <w:rFonts w:ascii="Calibri" w:hAnsi="Calibri" w:cs="Calibri"/>
                <w:sz w:val="24"/>
                <w:szCs w:val="24"/>
              </w:rPr>
            </w:pPr>
            <w:r w:rsidRPr="007002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02C5" w:rsidRPr="007002C5" w14:paraId="0073B8B9" w14:textId="77777777" w:rsidTr="007002C5">
        <w:trPr>
          <w:trHeight w:val="403"/>
        </w:trPr>
        <w:tc>
          <w:tcPr>
            <w:tcW w:w="1838" w:type="dxa"/>
            <w:vAlign w:val="center"/>
          </w:tcPr>
          <w:p w14:paraId="4F6C59C4" w14:textId="55EE5E15" w:rsidR="007002C5" w:rsidRPr="007002C5" w:rsidRDefault="007002C5" w:rsidP="007002C5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E-post</w:t>
            </w:r>
          </w:p>
        </w:tc>
        <w:tc>
          <w:tcPr>
            <w:tcW w:w="7222" w:type="dxa"/>
          </w:tcPr>
          <w:p w14:paraId="0ABC9A2F" w14:textId="7B62E62F" w:rsidR="00D803D0" w:rsidRPr="007002C5" w:rsidRDefault="00D803D0" w:rsidP="00BF6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888228" w14:textId="77777777" w:rsidR="007002C5" w:rsidRDefault="007002C5"/>
    <w:p w14:paraId="4DFD7665" w14:textId="7D0B0D27" w:rsidR="00115202" w:rsidRPr="00115202" w:rsidRDefault="00C72ED8">
      <w:pPr>
        <w:rPr>
          <w:b/>
        </w:rPr>
      </w:pPr>
      <w:r>
        <w:rPr>
          <w:b/>
        </w:rPr>
        <w:t>Ansökanden för skolan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11BCD" w:rsidRPr="007002C5" w14:paraId="1243B3DB" w14:textId="77777777" w:rsidTr="00BF6287">
        <w:trPr>
          <w:trHeight w:val="403"/>
        </w:trPr>
        <w:tc>
          <w:tcPr>
            <w:tcW w:w="1838" w:type="dxa"/>
            <w:tcBorders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C5B46C6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Namn</w:t>
            </w:r>
          </w:p>
        </w:tc>
        <w:tc>
          <w:tcPr>
            <w:tcW w:w="7222" w:type="dxa"/>
            <w:tcBorders>
              <w:left w:val="single" w:sz="4" w:space="0" w:color="BFBFBF"/>
            </w:tcBorders>
            <w:shd w:val="clear" w:color="auto" w:fill="E7E6E6" w:themeFill="background2"/>
          </w:tcPr>
          <w:p w14:paraId="24B6C22B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</w:rPr>
            </w:pPr>
          </w:p>
        </w:tc>
      </w:tr>
      <w:tr w:rsidR="00911BCD" w:rsidRPr="007002C5" w14:paraId="64F8A741" w14:textId="77777777" w:rsidTr="00BF6287">
        <w:trPr>
          <w:trHeight w:val="403"/>
        </w:trPr>
        <w:tc>
          <w:tcPr>
            <w:tcW w:w="1838" w:type="dxa"/>
            <w:vAlign w:val="center"/>
          </w:tcPr>
          <w:p w14:paraId="4A578FEE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Telefonnummer</w:t>
            </w:r>
          </w:p>
        </w:tc>
        <w:tc>
          <w:tcPr>
            <w:tcW w:w="7222" w:type="dxa"/>
          </w:tcPr>
          <w:p w14:paraId="1C398038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  <w:szCs w:val="24"/>
              </w:rPr>
            </w:pPr>
            <w:r w:rsidRPr="007002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11BCD" w:rsidRPr="007002C5" w14:paraId="2722CC79" w14:textId="77777777" w:rsidTr="00BF6287">
        <w:trPr>
          <w:trHeight w:val="403"/>
        </w:trPr>
        <w:tc>
          <w:tcPr>
            <w:tcW w:w="1838" w:type="dxa"/>
            <w:vAlign w:val="center"/>
          </w:tcPr>
          <w:p w14:paraId="32354A52" w14:textId="77777777" w:rsidR="00911BCD" w:rsidRPr="007002C5" w:rsidRDefault="00911BCD" w:rsidP="00BF6287">
            <w:pPr>
              <w:rPr>
                <w:rFonts w:ascii="Calibri" w:hAnsi="Calibri" w:cs="Calibri"/>
                <w:szCs w:val="21"/>
              </w:rPr>
            </w:pPr>
            <w:r w:rsidRPr="007002C5">
              <w:rPr>
                <w:rFonts w:ascii="Calibri" w:hAnsi="Calibri" w:cs="Calibri"/>
                <w:szCs w:val="21"/>
              </w:rPr>
              <w:t>E-post</w:t>
            </w:r>
          </w:p>
        </w:tc>
        <w:tc>
          <w:tcPr>
            <w:tcW w:w="7222" w:type="dxa"/>
          </w:tcPr>
          <w:p w14:paraId="4171003C" w14:textId="77777777" w:rsidR="00911BCD" w:rsidRPr="007002C5" w:rsidRDefault="00911BCD" w:rsidP="00BF6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0B095C" w14:textId="77777777" w:rsidR="009D66E2" w:rsidRDefault="009D66E2" w:rsidP="003E214C">
      <w:pPr>
        <w:rPr>
          <w:b/>
          <w:sz w:val="28"/>
          <w:szCs w:val="28"/>
        </w:rPr>
      </w:pPr>
    </w:p>
    <w:p w14:paraId="13BDC3E9" w14:textId="4C7E3D86" w:rsidR="003E214C" w:rsidRPr="00D803D0" w:rsidRDefault="003E214C" w:rsidP="003E214C">
      <w:pPr>
        <w:rPr>
          <w:b/>
          <w:sz w:val="28"/>
          <w:szCs w:val="28"/>
        </w:rPr>
      </w:pPr>
      <w:r w:rsidRPr="00D803D0">
        <w:rPr>
          <w:b/>
          <w:sz w:val="28"/>
          <w:szCs w:val="28"/>
        </w:rPr>
        <w:t>Redovisning</w:t>
      </w:r>
    </w:p>
    <w:p w14:paraId="72118E12" w14:textId="3FE86DE1" w:rsidR="003E214C" w:rsidRDefault="00911BCD" w:rsidP="00716D36">
      <w:r>
        <w:t>R</w:t>
      </w:r>
      <w:r w:rsidR="003E214C">
        <w:t>edovisas med foton (om så möjligt)</w:t>
      </w:r>
      <w:r w:rsidR="00716D36">
        <w:t>,</w:t>
      </w:r>
      <w:r w:rsidR="003E214C">
        <w:t xml:space="preserve"> en kort skriftlig berättelse om aktiviteten</w:t>
      </w:r>
      <w:r w:rsidR="00716D36">
        <w:t xml:space="preserve"> och kopia av faktura/kvitton senast </w:t>
      </w:r>
      <w:r w:rsidR="00716D36" w:rsidRPr="00D803D0">
        <w:rPr>
          <w:b/>
          <w:bCs/>
        </w:rPr>
        <w:t>två veckor efter genomförd aktivitet</w:t>
      </w:r>
      <w:r w:rsidR="00716D36">
        <w:t xml:space="preserve"> till </w:t>
      </w:r>
      <w:hyperlink r:id="rId8" w:history="1">
        <w:r w:rsidR="00716D36" w:rsidRPr="00372AA7">
          <w:rPr>
            <w:rStyle w:val="Hyperlnk"/>
          </w:rPr>
          <w:t>frej.haar@skaneshembygdsforbund.se</w:t>
        </w:r>
      </w:hyperlink>
      <w:r w:rsidR="00716D36">
        <w:t>.</w:t>
      </w:r>
    </w:p>
    <w:p w14:paraId="0C3A0181" w14:textId="508FAC9A" w:rsidR="00FD1B40" w:rsidRPr="00AF77FB" w:rsidRDefault="00FD1B40" w:rsidP="00FD1B40">
      <w:pPr>
        <w:rPr>
          <w:b/>
          <w:bCs/>
        </w:rPr>
      </w:pPr>
      <w:r w:rsidRPr="00AF77FB">
        <w:rPr>
          <w:b/>
          <w:bCs/>
        </w:rPr>
        <w:t xml:space="preserve">Beskriv </w:t>
      </w:r>
      <w:r w:rsidR="00930C1A">
        <w:rPr>
          <w:b/>
          <w:bCs/>
        </w:rPr>
        <w:t>kort hur aktiviteten gick</w:t>
      </w:r>
      <w:r w:rsidRPr="00AF77FB">
        <w:rPr>
          <w:b/>
          <w:bCs/>
        </w:rPr>
        <w:t>:</w:t>
      </w:r>
    </w:p>
    <w:tbl>
      <w:tblPr>
        <w:tblStyle w:val="Tabellrutntljust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FD1B40" w14:paraId="628DA844" w14:textId="77777777" w:rsidTr="00BF6287">
        <w:trPr>
          <w:trHeight w:val="1701"/>
        </w:trPr>
        <w:tc>
          <w:tcPr>
            <w:tcW w:w="9062" w:type="dxa"/>
          </w:tcPr>
          <w:p w14:paraId="285867AA" w14:textId="77777777" w:rsidR="00FD1B40" w:rsidRDefault="00FD1B40" w:rsidP="00BF6287"/>
        </w:tc>
      </w:tr>
    </w:tbl>
    <w:p w14:paraId="34CB3518" w14:textId="7694B7A1" w:rsidR="003E214C" w:rsidRPr="00DB6ABD" w:rsidRDefault="003E214C" w:rsidP="00DB6ABD">
      <w:pPr>
        <w:pStyle w:val="Rubrik2"/>
        <w:rPr>
          <w:rFonts w:ascii="Candara" w:hAnsi="Candara"/>
          <w:color w:val="auto"/>
          <w:sz w:val="28"/>
        </w:rPr>
      </w:pPr>
    </w:p>
    <w:sectPr w:rsidR="003E214C" w:rsidRPr="00DB6ABD" w:rsidSect="00DB6ABD">
      <w:headerReference w:type="default" r:id="rId9"/>
      <w:footerReference w:type="default" r:id="rId10"/>
      <w:footerReference w:type="first" r:id="rId11"/>
      <w:pgSz w:w="11906" w:h="16838"/>
      <w:pgMar w:top="1134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8B9E" w14:textId="77777777" w:rsidR="00664B60" w:rsidRDefault="00664B60" w:rsidP="003E214C">
      <w:pPr>
        <w:spacing w:after="0" w:line="240" w:lineRule="auto"/>
      </w:pPr>
      <w:r>
        <w:separator/>
      </w:r>
    </w:p>
  </w:endnote>
  <w:endnote w:type="continuationSeparator" w:id="0">
    <w:p w14:paraId="5ED495C0" w14:textId="77777777" w:rsidR="00664B60" w:rsidRDefault="00664B60" w:rsidP="003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DEE1" w14:textId="69BA0232" w:rsidR="00115202" w:rsidRDefault="00115202" w:rsidP="00115202">
    <w:pPr>
      <w:pBdr>
        <w:bottom w:val="single" w:sz="6" w:space="1" w:color="auto"/>
      </w:pBdr>
      <w:kinsoku w:val="0"/>
      <w:overflowPunct w:val="0"/>
      <w:autoSpaceDE w:val="0"/>
      <w:autoSpaceDN w:val="0"/>
      <w:adjustRightInd w:val="0"/>
      <w:spacing w:after="0" w:line="240" w:lineRule="auto"/>
      <w:rPr>
        <w:rFonts w:ascii="Adobe Garamond Pro" w:hAnsi="Adobe Garamond Pro" w:cs="Adobe Garamond Pro"/>
        <w:sz w:val="20"/>
        <w:szCs w:val="20"/>
      </w:rPr>
    </w:pPr>
  </w:p>
  <w:p w14:paraId="76356EEF" w14:textId="77777777" w:rsidR="00115202" w:rsidRDefault="00115202" w:rsidP="00115202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Adobe Garamond Pro" w:hAnsi="Adobe Garamond Pro" w:cs="Adobe Garamond Pro"/>
        <w:sz w:val="20"/>
        <w:szCs w:val="20"/>
      </w:rPr>
    </w:pPr>
  </w:p>
  <w:p w14:paraId="4C2FA580" w14:textId="0E1383B3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after="0" w:line="240" w:lineRule="auto"/>
      <w:ind w:left="40"/>
      <w:jc w:val="center"/>
      <w:rPr>
        <w:rFonts w:ascii="Adobe Garamond Pro" w:hAnsi="Adobe Garamond Pro" w:cs="Adobe Garamond Pro"/>
        <w:sz w:val="20"/>
        <w:szCs w:val="20"/>
      </w:rPr>
    </w:pPr>
    <w:r w:rsidRPr="00930C1A">
      <w:rPr>
        <w:rFonts w:ascii="Adobe Garamond Pro" w:hAnsi="Adobe Garamond Pro" w:cs="Adobe Garamond Pro"/>
        <w:sz w:val="20"/>
        <w:szCs w:val="20"/>
      </w:rPr>
      <w:t xml:space="preserve">Skånes hembygdsförbund, Porfyrvägen 19, 224 78 Lund | </w:t>
    </w:r>
    <w:r w:rsidR="00115202" w:rsidRPr="00930C1A">
      <w:rPr>
        <w:rFonts w:ascii="Adobe Garamond Pro" w:hAnsi="Adobe Garamond Pro" w:cs="Adobe Garamond Pro"/>
        <w:sz w:val="20"/>
        <w:szCs w:val="20"/>
      </w:rPr>
      <w:t>046–158071</w:t>
    </w:r>
    <w:r w:rsidRPr="00930C1A">
      <w:rPr>
        <w:rFonts w:ascii="Adobe Garamond Pro" w:hAnsi="Adobe Garamond Pro" w:cs="Adobe Garamond Pro"/>
        <w:sz w:val="20"/>
        <w:szCs w:val="20"/>
      </w:rPr>
      <w:t xml:space="preserve">| Org.nr: </w:t>
    </w:r>
    <w:proofErr w:type="gramStart"/>
    <w:r w:rsidRPr="00930C1A">
      <w:rPr>
        <w:rFonts w:ascii="Adobe Garamond Pro" w:hAnsi="Adobe Garamond Pro" w:cs="Adobe Garamond Pro"/>
        <w:sz w:val="20"/>
        <w:szCs w:val="20"/>
      </w:rPr>
      <w:t>845000-3200</w:t>
    </w:r>
    <w:proofErr w:type="gramEnd"/>
  </w:p>
  <w:p w14:paraId="6C595BD4" w14:textId="201E6694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before="40" w:after="0" w:line="240" w:lineRule="auto"/>
      <w:ind w:left="1505" w:right="1505"/>
      <w:jc w:val="center"/>
      <w:rPr>
        <w:rFonts w:ascii="Adobe Garamond Pro" w:hAnsi="Adobe Garamond Pro" w:cs="Adobe Garamond Pro"/>
        <w:color w:val="000000"/>
        <w:sz w:val="20"/>
        <w:szCs w:val="20"/>
        <w:lang w:val="en-US"/>
      </w:rPr>
    </w:pPr>
    <w:r w:rsidRPr="00930C1A">
      <w:rPr>
        <w:rFonts w:ascii="Adobe Garamond Pro" w:hAnsi="Adobe Garamond Pro" w:cs="Adobe Garamond Pro"/>
        <w:sz w:val="20"/>
        <w:szCs w:val="20"/>
        <w:lang w:val="en-US"/>
      </w:rPr>
      <w:t xml:space="preserve">E-post: </w:t>
    </w:r>
    <w:hyperlink r:id="rId1" w:history="1">
      <w:r w:rsidRPr="00930C1A">
        <w:rPr>
          <w:rFonts w:ascii="Adobe Garamond Pro" w:hAnsi="Adobe Garamond Pro" w:cs="Adobe Garamond Pro"/>
          <w:color w:val="0563C1"/>
          <w:sz w:val="20"/>
          <w:szCs w:val="20"/>
          <w:u w:val="single"/>
          <w:lang w:val="en-US"/>
        </w:rPr>
        <w:t>frej.haar@skaneshembygdsforbund.se</w:t>
      </w:r>
      <w:r w:rsidRPr="00930C1A">
        <w:rPr>
          <w:rFonts w:ascii="Adobe Garamond Pro" w:hAnsi="Adobe Garamond Pro" w:cs="Adobe Garamond Pro"/>
          <w:color w:val="0563C1"/>
          <w:sz w:val="20"/>
          <w:szCs w:val="20"/>
          <w:lang w:val="en-US"/>
        </w:rPr>
        <w:t xml:space="preserve"> </w:t>
      </w:r>
    </w:hyperlink>
    <w:r w:rsidRPr="00930C1A">
      <w:rPr>
        <w:rFonts w:ascii="Adobe Garamond Pro" w:hAnsi="Adobe Garamond Pro" w:cs="Adobe Garamond Pro"/>
        <w:color w:val="000000"/>
        <w:sz w:val="20"/>
        <w:szCs w:val="20"/>
        <w:lang w:val="en-US"/>
      </w:rPr>
      <w:t xml:space="preserve">| </w:t>
    </w:r>
    <w:hyperlink r:id="rId2" w:history="1">
      <w:r w:rsidRPr="00930C1A">
        <w:rPr>
          <w:rFonts w:ascii="Adobe Garamond Pro" w:hAnsi="Adobe Garamond Pro" w:cs="Adobe Garamond Pro"/>
          <w:color w:val="000000"/>
          <w:sz w:val="20"/>
          <w:szCs w:val="20"/>
          <w:u w:val="single"/>
          <w:lang w:val="en-US"/>
        </w:rPr>
        <w:t>www.hembygd.se/skane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D038" w14:textId="77777777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after="0" w:line="240" w:lineRule="auto"/>
      <w:ind w:left="40"/>
      <w:jc w:val="center"/>
      <w:rPr>
        <w:rFonts w:ascii="Adobe Garamond Pro" w:hAnsi="Adobe Garamond Pro" w:cs="Adobe Garamond Pro"/>
        <w:sz w:val="20"/>
        <w:szCs w:val="20"/>
      </w:rPr>
    </w:pPr>
    <w:r w:rsidRPr="00930C1A">
      <w:rPr>
        <w:rFonts w:ascii="Adobe Garamond Pro" w:hAnsi="Adobe Garamond Pro" w:cs="Adobe Garamond Pro"/>
        <w:sz w:val="20"/>
        <w:szCs w:val="20"/>
      </w:rPr>
      <w:t xml:space="preserve">Skånes hembygdsförbund, Porfyrvägen 19, 224 78 Lund | </w:t>
    </w:r>
    <w:proofErr w:type="gramStart"/>
    <w:r w:rsidRPr="00930C1A">
      <w:rPr>
        <w:rFonts w:ascii="Adobe Garamond Pro" w:hAnsi="Adobe Garamond Pro" w:cs="Adobe Garamond Pro"/>
        <w:sz w:val="20"/>
        <w:szCs w:val="20"/>
      </w:rPr>
      <w:t>046-158071</w:t>
    </w:r>
    <w:proofErr w:type="gramEnd"/>
    <w:r w:rsidRPr="00930C1A">
      <w:rPr>
        <w:rFonts w:ascii="Adobe Garamond Pro" w:hAnsi="Adobe Garamond Pro" w:cs="Adobe Garamond Pro"/>
        <w:sz w:val="20"/>
        <w:szCs w:val="20"/>
      </w:rPr>
      <w:t>| Org.nr: 845000-3200</w:t>
    </w:r>
  </w:p>
  <w:p w14:paraId="3CC4E09E" w14:textId="77777777" w:rsidR="00930C1A" w:rsidRPr="00930C1A" w:rsidRDefault="00930C1A" w:rsidP="00930C1A">
    <w:pPr>
      <w:kinsoku w:val="0"/>
      <w:overflowPunct w:val="0"/>
      <w:autoSpaceDE w:val="0"/>
      <w:autoSpaceDN w:val="0"/>
      <w:adjustRightInd w:val="0"/>
      <w:spacing w:before="40" w:after="0" w:line="240" w:lineRule="auto"/>
      <w:ind w:left="1505" w:right="1505"/>
      <w:jc w:val="center"/>
      <w:rPr>
        <w:rFonts w:ascii="Adobe Garamond Pro" w:hAnsi="Adobe Garamond Pro" w:cs="Adobe Garamond Pro"/>
        <w:color w:val="000000"/>
        <w:sz w:val="20"/>
        <w:szCs w:val="20"/>
        <w:lang w:val="en-US"/>
      </w:rPr>
    </w:pPr>
    <w:r w:rsidRPr="00930C1A">
      <w:rPr>
        <w:rFonts w:ascii="Adobe Garamond Pro" w:hAnsi="Adobe Garamond Pro" w:cs="Adobe Garamond Pro"/>
        <w:sz w:val="20"/>
        <w:szCs w:val="20"/>
        <w:lang w:val="en-US"/>
      </w:rPr>
      <w:t xml:space="preserve">E-post: </w:t>
    </w:r>
    <w:hyperlink r:id="rId1" w:history="1">
      <w:r w:rsidRPr="00930C1A">
        <w:rPr>
          <w:rFonts w:ascii="Adobe Garamond Pro" w:hAnsi="Adobe Garamond Pro" w:cs="Adobe Garamond Pro"/>
          <w:color w:val="0563C1"/>
          <w:sz w:val="20"/>
          <w:szCs w:val="20"/>
          <w:u w:val="single"/>
          <w:lang w:val="en-US"/>
        </w:rPr>
        <w:t>frej.haar@skaneshembygdsforbund.se</w:t>
      </w:r>
      <w:r w:rsidRPr="00930C1A">
        <w:rPr>
          <w:rFonts w:ascii="Adobe Garamond Pro" w:hAnsi="Adobe Garamond Pro" w:cs="Adobe Garamond Pro"/>
          <w:color w:val="0563C1"/>
          <w:sz w:val="20"/>
          <w:szCs w:val="20"/>
          <w:lang w:val="en-US"/>
        </w:rPr>
        <w:t xml:space="preserve"> </w:t>
      </w:r>
    </w:hyperlink>
    <w:r w:rsidRPr="00930C1A">
      <w:rPr>
        <w:rFonts w:ascii="Adobe Garamond Pro" w:hAnsi="Adobe Garamond Pro" w:cs="Adobe Garamond Pro"/>
        <w:color w:val="000000"/>
        <w:sz w:val="20"/>
        <w:szCs w:val="20"/>
        <w:lang w:val="en-US"/>
      </w:rPr>
      <w:t xml:space="preserve">| </w:t>
    </w:r>
    <w:hyperlink r:id="rId2" w:history="1">
      <w:r w:rsidRPr="00930C1A">
        <w:rPr>
          <w:rFonts w:ascii="Adobe Garamond Pro" w:hAnsi="Adobe Garamond Pro" w:cs="Adobe Garamond Pro"/>
          <w:color w:val="000000"/>
          <w:sz w:val="20"/>
          <w:szCs w:val="20"/>
          <w:u w:val="single"/>
          <w:lang w:val="en-US"/>
        </w:rPr>
        <w:t>www.hembygd.se/skane</w:t>
      </w:r>
    </w:hyperlink>
  </w:p>
  <w:p w14:paraId="400C12B2" w14:textId="77777777" w:rsidR="00930C1A" w:rsidRPr="00930C1A" w:rsidRDefault="00930C1A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369B" w14:textId="77777777" w:rsidR="00664B60" w:rsidRDefault="00664B60" w:rsidP="003E214C">
      <w:pPr>
        <w:spacing w:after="0" w:line="240" w:lineRule="auto"/>
      </w:pPr>
      <w:r>
        <w:separator/>
      </w:r>
    </w:p>
  </w:footnote>
  <w:footnote w:type="continuationSeparator" w:id="0">
    <w:p w14:paraId="2C82EA1E" w14:textId="77777777" w:rsidR="00664B60" w:rsidRDefault="00664B60" w:rsidP="003E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8F55" w14:textId="4793DE58" w:rsidR="00911BCD" w:rsidRDefault="00911BC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EC5B73B" wp14:editId="5E45F86F">
          <wp:simplePos x="0" y="0"/>
          <wp:positionH relativeFrom="column">
            <wp:posOffset>0</wp:posOffset>
          </wp:positionH>
          <wp:positionV relativeFrom="paragraph">
            <wp:posOffset>-487045</wp:posOffset>
          </wp:positionV>
          <wp:extent cx="2163638" cy="509905"/>
          <wp:effectExtent l="0" t="0" r="0" b="0"/>
          <wp:wrapTight wrapText="bothSides">
            <wp:wrapPolygon edited="0">
              <wp:start x="0" y="0"/>
              <wp:lineTo x="0" y="20981"/>
              <wp:lineTo x="21429" y="20981"/>
              <wp:lineTo x="2142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38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D8"/>
    <w:rsid w:val="00084279"/>
    <w:rsid w:val="00115202"/>
    <w:rsid w:val="003B5B8D"/>
    <w:rsid w:val="003E214C"/>
    <w:rsid w:val="00664B60"/>
    <w:rsid w:val="007002C5"/>
    <w:rsid w:val="00716D36"/>
    <w:rsid w:val="00911BCD"/>
    <w:rsid w:val="00930C1A"/>
    <w:rsid w:val="009D66E2"/>
    <w:rsid w:val="00AF77FB"/>
    <w:rsid w:val="00B71CC1"/>
    <w:rsid w:val="00C72ED8"/>
    <w:rsid w:val="00D803D0"/>
    <w:rsid w:val="00DB6ABD"/>
    <w:rsid w:val="00E35F9D"/>
    <w:rsid w:val="00EB4900"/>
    <w:rsid w:val="00F035AD"/>
    <w:rsid w:val="00FD1B40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B62"/>
  <w15:chartTrackingRefBased/>
  <w15:docId w15:val="{F359C0EA-C432-4FAA-AA40-4887E7F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77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98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E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214C"/>
  </w:style>
  <w:style w:type="paragraph" w:styleId="Sidfot">
    <w:name w:val="footer"/>
    <w:basedOn w:val="Normal"/>
    <w:link w:val="SidfotChar"/>
    <w:uiPriority w:val="99"/>
    <w:unhideWhenUsed/>
    <w:rsid w:val="003E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214C"/>
  </w:style>
  <w:style w:type="character" w:customStyle="1" w:styleId="Rubrik2Char">
    <w:name w:val="Rubrik 2 Char"/>
    <w:basedOn w:val="Standardstycketeckensnitt"/>
    <w:link w:val="Rubrik2"/>
    <w:uiPriority w:val="9"/>
    <w:rsid w:val="00AF77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table" w:styleId="Tabellrutntljust">
    <w:name w:val="Grid Table Light"/>
    <w:basedOn w:val="Normaltabell"/>
    <w:uiPriority w:val="40"/>
    <w:rsid w:val="00AF7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A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930C1A"/>
    <w:pPr>
      <w:autoSpaceDE w:val="0"/>
      <w:autoSpaceDN w:val="0"/>
      <w:adjustRightInd w:val="0"/>
      <w:spacing w:after="0" w:line="240" w:lineRule="auto"/>
      <w:ind w:left="40"/>
    </w:pPr>
    <w:rPr>
      <w:rFonts w:ascii="Adobe Garamond Pro" w:hAnsi="Adobe Garamond Pro" w:cs="Adobe Garamond Pro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930C1A"/>
    <w:rPr>
      <w:rFonts w:ascii="Adobe Garamond Pro" w:hAnsi="Adobe Garamond Pro" w:cs="Adobe Garamond Pro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803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03D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j.haar@skaneshembygdsforbun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j.haar@skaneshembygdsforbund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mbygd.se/skane" TargetMode="External"/><Relationship Id="rId1" Type="http://schemas.openxmlformats.org/officeDocument/2006/relationships/hyperlink" Target="mailto:frej.haar@skaneshembygdsforbund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mbygd.se/skane" TargetMode="External"/><Relationship Id="rId1" Type="http://schemas.openxmlformats.org/officeDocument/2006/relationships/hyperlink" Target="mailto:frej.haar@skaneshembygdsforbu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45766-CCCB-C24A-BDA4-26AE74E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Ida Kroon</cp:lastModifiedBy>
  <cp:revision>2</cp:revision>
  <cp:lastPrinted>2018-05-22T09:05:00Z</cp:lastPrinted>
  <dcterms:created xsi:type="dcterms:W3CDTF">2023-03-20T12:17:00Z</dcterms:created>
  <dcterms:modified xsi:type="dcterms:W3CDTF">2023-03-20T12:17:00Z</dcterms:modified>
</cp:coreProperties>
</file>