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357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Fröinsamling 2025</w:t>
      </w:r>
    </w:p>
    <w:p>
      <w:pPr>
        <w:spacing w:before="0" w:after="200" w:line="240"/>
        <w:ind w:right="0" w:left="357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Föreningen Linköpings Ekopark</w:t>
      </w:r>
    </w:p>
    <w:p>
      <w:pPr>
        <w:spacing w:before="0" w:after="200" w:line="240"/>
        <w:ind w:right="0" w:left="357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(senast uppdaterad 2025-11-26)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Växtart</w:t>
        <w:tab/>
        <w:tab/>
        <w:t xml:space="preserve">Plats (där frön samlats) </w:t>
        <w:tab/>
        <w:t xml:space="preserve">Samlingsdatum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Backsippa</w:t>
        <w:tab/>
        <w:tab/>
        <w:tab/>
        <w:t xml:space="preserve">Tinnerö</w:t>
        <w:tab/>
        <w:tab/>
        <w:tab/>
        <w:t xml:space="preserve">8/6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Gemsrot</w:t>
        <w:tab/>
        <w:tab/>
        <w:tab/>
        <w:t xml:space="preserve">Tinnerö</w:t>
        <w:tab/>
        <w:tab/>
        <w:tab/>
        <w:t xml:space="preserve">8/6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Gråfibbla</w:t>
        <w:tab/>
        <w:tab/>
        <w:tab/>
        <w:t xml:space="preserve">Fröberget</w:t>
        <w:tab/>
        <w:tab/>
        <w:tab/>
        <w:t xml:space="preserve">10/6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Klasefibbla</w:t>
        <w:tab/>
        <w:tab/>
        <w:tab/>
        <w:t xml:space="preserve">Fröberget</w:t>
        <w:tab/>
        <w:tab/>
        <w:tab/>
        <w:t xml:space="preserve">12/6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Svinrot</w:t>
        <w:tab/>
        <w:tab/>
        <w:tab/>
        <w:t xml:space="preserve">Röda bron</w:t>
        <w:tab/>
        <w:tab/>
        <w:tab/>
        <w:t xml:space="preserve">14/6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Rödfibbla</w:t>
        <w:tab/>
        <w:tab/>
        <w:tab/>
        <w:t xml:space="preserve">Fröberget</w:t>
        <w:tab/>
        <w:tab/>
        <w:tab/>
        <w:t xml:space="preserve">15/6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Mandelblom</w:t>
        <w:tab/>
        <w:tab/>
        <w:t xml:space="preserve">Fröberget</w:t>
        <w:tab/>
        <w:tab/>
        <w:tab/>
        <w:t xml:space="preserve">20/6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Kattfot</w:t>
        <w:tab/>
        <w:tab/>
        <w:tab/>
        <w:t xml:space="preserve">Fröberget</w:t>
        <w:tab/>
        <w:tab/>
        <w:tab/>
        <w:t xml:space="preserve">25/6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Slåttergubbe</w:t>
        <w:tab/>
        <w:tab/>
        <w:t xml:space="preserve">Groddammen</w:t>
        <w:tab/>
        <w:tab/>
        <w:tab/>
        <w:t xml:space="preserve">25/6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Tjärblomster</w:t>
        <w:tab/>
        <w:tab/>
        <w:t xml:space="preserve">Tinnerö</w:t>
        <w:tab/>
        <w:tab/>
        <w:tab/>
        <w:t xml:space="preserve">28/6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Sommarfibbla</w:t>
        <w:tab/>
        <w:tab/>
        <w:t xml:space="preserve">Tinnerö</w:t>
        <w:tab/>
        <w:tab/>
        <w:tab/>
        <w:t xml:space="preserve">28/6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Solvända</w:t>
        <w:tab/>
        <w:tab/>
        <w:tab/>
        <w:t xml:space="preserve">Ångväga grusgrop</w:t>
        <w:tab/>
        <w:tab/>
        <w:t xml:space="preserve">28/6, 14/7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Blåmunk</w:t>
        <w:tab/>
        <w:t xml:space="preserve">(tvåårig)</w:t>
        <w:tab/>
        <w:t xml:space="preserve">Militärvägen COOP</w:t>
        <w:tab/>
        <w:tab/>
        <w:t xml:space="preserve">9/7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Rotfibbla</w:t>
        <w:tab/>
        <w:tab/>
        <w:tab/>
        <w:t xml:space="preserve">Smedstad kulle</w:t>
        <w:tab/>
        <w:tab/>
        <w:t xml:space="preserve">14/7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Lungrot</w:t>
        <w:tab/>
        <w:tab/>
        <w:tab/>
        <w:t xml:space="preserve">Smedstad kulle</w:t>
        <w:tab/>
        <w:tab/>
        <w:t xml:space="preserve">14/7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Ramslök</w:t>
        <w:tab/>
        <w:tab/>
        <w:tab/>
        <w:t xml:space="preserve">Brotorpet</w:t>
        <w:tab/>
        <w:tab/>
        <w:tab/>
        <w:t xml:space="preserve">14/7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Ä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)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ngsskallra </w:t>
        <w:tab/>
        <w:tab/>
        <w:t xml:space="preserve">Smedstad dammar</w:t>
        <w:tab/>
        <w:tab/>
        <w:t xml:space="preserve">19/7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(ettårig, direktsådd)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Höskallra </w:t>
        <w:tab/>
        <w:tab/>
        <w:tab/>
        <w:t xml:space="preserve">Smedstad dammar</w:t>
        <w:tab/>
        <w:tab/>
        <w:t xml:space="preserve">19/7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(ettårig, direktsådd)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Röd korskovall </w:t>
        <w:tab/>
        <w:tab/>
        <w:t xml:space="preserve">Fröberget</w:t>
        <w:tab/>
        <w:tab/>
        <w:tab/>
        <w:t xml:space="preserve">22/7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(ettårig, direktsådd)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Backnejlika</w:t>
        <w:tab/>
        <w:tab/>
        <w:t xml:space="preserve">Smedstad kulle</w:t>
        <w:tab/>
        <w:tab/>
        <w:t xml:space="preserve">24/7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Rödblära</w:t>
        <w:tab/>
        <w:tab/>
        <w:tab/>
        <w:t xml:space="preserve">Tjällmo</w:t>
        <w:tab/>
        <w:tab/>
        <w:tab/>
        <w:t xml:space="preserve">24/7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Slåtterfibbla</w:t>
        <w:tab/>
        <w:tab/>
        <w:t xml:space="preserve">Tjällmo</w:t>
        <w:tab/>
        <w:tab/>
        <w:tab/>
        <w:t xml:space="preserve">24/7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Jungfrulin </w:t>
        <w:tab/>
        <w:tab/>
        <w:tab/>
        <w:t xml:space="preserve">Tjällmo</w:t>
        <w:tab/>
        <w:tab/>
        <w:tab/>
        <w:t xml:space="preserve">24/7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(ettårig, direktsådd)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Natt- o dag </w:t>
        <w:tab/>
        <w:tab/>
        <w:t xml:space="preserve">Tjällmo</w:t>
        <w:tab/>
        <w:tab/>
        <w:tab/>
        <w:t xml:space="preserve">24/7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(ettårig, direktsådd)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Darrgräs </w:t>
        <w:tab/>
        <w:tab/>
        <w:tab/>
        <w:t xml:space="preserve">Tjällmo</w:t>
        <w:tab/>
        <w:tab/>
        <w:tab/>
        <w:t xml:space="preserve">24/7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direktsådd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Getväpling (tvåårig)</w:t>
        <w:tab/>
        <w:t xml:space="preserve">Fröberget</w:t>
        <w:tab/>
        <w:tab/>
        <w:tab/>
        <w:t xml:space="preserve">25/7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Gullviva</w:t>
        <w:tab/>
        <w:tab/>
        <w:tab/>
        <w:t xml:space="preserve">Lambyhov</w:t>
        <w:tab/>
        <w:tab/>
        <w:tab/>
        <w:t xml:space="preserve">25/7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Väddklint</w:t>
        <w:tab/>
        <w:tab/>
        <w:tab/>
        <w:t xml:space="preserve">Smedstad</w:t>
        <w:tab/>
        <w:tab/>
        <w:tab/>
        <w:t xml:space="preserve">30/7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Krissla</w:t>
        <w:tab/>
        <w:tab/>
        <w:tab/>
        <w:t xml:space="preserve">Smedstad</w:t>
        <w:tab/>
        <w:tab/>
        <w:tab/>
        <w:t xml:space="preserve">30/7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Åkervädd</w:t>
        <w:tab/>
        <w:tab/>
        <w:tab/>
        <w:t xml:space="preserve">Smedstad</w:t>
        <w:tab/>
        <w:tab/>
        <w:tab/>
        <w:t xml:space="preserve">30/7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Smällglim</w:t>
        <w:tab/>
        <w:tab/>
        <w:tab/>
        <w:t xml:space="preserve">Norra utfarten (reservatet)</w:t>
        <w:tab/>
        <w:t xml:space="preserve">1/8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Stor blåklocka</w:t>
        <w:tab/>
        <w:tab/>
        <w:t xml:space="preserve">Fröberget</w:t>
        <w:tab/>
        <w:tab/>
        <w:tab/>
        <w:t xml:space="preserve">1/8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Honungsfacilia </w:t>
        <w:tab/>
        <w:tab/>
        <w:t xml:space="preserve">Fröberget</w:t>
        <w:tab/>
        <w:tab/>
        <w:tab/>
        <w:t xml:space="preserve">1/8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(ettårig direktsådd)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Myskmalva</w:t>
        <w:tab/>
        <w:tab/>
        <w:t xml:space="preserve">Aftongatan</w:t>
        <w:tab/>
        <w:tab/>
        <w:tab/>
        <w:t xml:space="preserve">4/8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Brudbröd</w:t>
        <w:tab/>
        <w:tab/>
        <w:tab/>
        <w:t xml:space="preserve">Fröberget</w:t>
        <w:tab/>
        <w:tab/>
        <w:tab/>
        <w:t xml:space="preserve">7/8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Fältvädd</w:t>
        <w:tab/>
        <w:tab/>
        <w:tab/>
        <w:t xml:space="preserve">Smedstad</w:t>
        <w:tab/>
        <w:tab/>
        <w:tab/>
        <w:t xml:space="preserve">12/8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Ängsskära</w:t>
        <w:tab/>
        <w:tab/>
        <w:tab/>
        <w:t xml:space="preserve">Smedstad</w:t>
        <w:tab/>
        <w:tab/>
        <w:tab/>
        <w:t xml:space="preserve">12/8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Skogsklocka (tvåårig)</w:t>
        <w:tab/>
        <w:t xml:space="preserve">Smedstad</w:t>
        <w:tab/>
        <w:tab/>
        <w:tab/>
        <w:t xml:space="preserve">12/8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Drakblomma</w:t>
        <w:tab/>
        <w:tab/>
        <w:t xml:space="preserve">Fröberget</w:t>
        <w:tab/>
        <w:tab/>
        <w:tab/>
        <w:t xml:space="preserve">12/8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Sötvedel </w:t>
        <w:tab/>
        <w:tab/>
        <w:tab/>
        <w:t xml:space="preserve">Jaktskyttebanan</w:t>
        <w:tab/>
        <w:tab/>
        <w:t xml:space="preserve">15/8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Backvial</w:t>
        <w:tab/>
        <w:tab/>
        <w:tab/>
        <w:t xml:space="preserve">Smedstad</w:t>
        <w:tab/>
        <w:tab/>
        <w:tab/>
        <w:t xml:space="preserve">15/8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Färgkulla</w:t>
        <w:tab/>
        <w:tab/>
        <w:tab/>
        <w:t xml:space="preserve">Alarp</w:t>
        <w:tab/>
        <w:tab/>
        <w:tab/>
        <w:tab/>
        <w:t xml:space="preserve">15/8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Mörkt kungsljus</w:t>
        <w:tab/>
        <w:tab/>
        <w:t xml:space="preserve">Ångväga</w:t>
        <w:tab/>
        <w:tab/>
        <w:tab/>
        <w:t xml:space="preserve">15/8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Stallört</w:t>
        <w:tab/>
        <w:tab/>
        <w:tab/>
        <w:t xml:space="preserve">Fröberget</w:t>
        <w:tab/>
        <w:tab/>
        <w:tab/>
        <w:t xml:space="preserve">19/8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Nässelklocka</w:t>
        <w:tab/>
        <w:tab/>
        <w:t xml:space="preserve">F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röberget</w:t>
        <w:tab/>
        <w:tab/>
        <w:tab/>
        <w:t xml:space="preserve">20/8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Liten Blåklocka</w:t>
        <w:tab/>
        <w:tab/>
        <w:t xml:space="preserve">Raelstorp</w:t>
        <w:tab/>
        <w:tab/>
        <w:tab/>
        <w:t xml:space="preserve">25.8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Ärtvicker</w:t>
        <w:tab/>
        <w:tab/>
        <w:tab/>
        <w:t xml:space="preserve">Fröberget</w:t>
        <w:tab/>
        <w:tab/>
        <w:tab/>
        <w:t xml:space="preserve">25.8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Blåeld</w:t>
        <w:tab/>
        <w:tab/>
        <w:tab/>
        <w:t xml:space="preserve">Vidingsjö</w:t>
        <w:tab/>
        <w:tab/>
        <w:tab/>
        <w:t xml:space="preserve">3.9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Brudborste</w:t>
        <w:tab/>
        <w:tab/>
        <w:tab/>
        <w:tab/>
        <w:tab/>
        <w:tab/>
        <w:t xml:space="preserve">3.9</w:t>
        <w:tab/>
        <w:tab/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Hade planerat att samla frön från följande växter också men min sjukdom förhindrade detta: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kärringtand, ängsvädd, bergmynta, axveronika, johannesört, lavendel, kungsmynta.</w:t>
      </w:r>
    </w:p>
    <w:p>
      <w:pPr>
        <w:spacing w:before="0" w:after="200" w:line="240"/>
        <w:ind w:right="0" w:left="357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Kan finnas frön kvar från förra året som med fördel kan användas. /Alf Karlsson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