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25" w:rsidRPr="00B57124" w:rsidRDefault="00B57124" w:rsidP="008A5A05">
      <w:pPr>
        <w:rPr>
          <w:b/>
          <w:sz w:val="32"/>
          <w:szCs w:val="32"/>
        </w:rPr>
      </w:pPr>
      <w:r w:rsidRPr="00B57124">
        <w:rPr>
          <w:b/>
          <w:sz w:val="32"/>
          <w:szCs w:val="32"/>
        </w:rPr>
        <w:t xml:space="preserve">33. </w:t>
      </w:r>
      <w:r w:rsidR="00390725" w:rsidRPr="00B57124">
        <w:rPr>
          <w:b/>
          <w:sz w:val="32"/>
          <w:szCs w:val="32"/>
        </w:rPr>
        <w:t>Ett nästan bortglömt konstverk i Insjön</w:t>
      </w:r>
    </w:p>
    <w:p w:rsidR="00B57124" w:rsidRDefault="00B57124" w:rsidP="008A5A05">
      <w:r>
        <w:t>Tidigare publicerad</w:t>
      </w:r>
      <w:r w:rsidRPr="00B57124">
        <w:t xml:space="preserve"> i hembygdsföreningens medlemsblad</w:t>
      </w:r>
      <w:r w:rsidR="00003882">
        <w:t xml:space="preserve"> 2021</w:t>
      </w:r>
    </w:p>
    <w:p w:rsidR="00B57124" w:rsidRPr="00B57124" w:rsidRDefault="00B57124" w:rsidP="008A5A05"/>
    <w:p w:rsidR="00C26DD2" w:rsidRDefault="008A5A05" w:rsidP="008A5A05">
      <w:r>
        <w:t xml:space="preserve">Insjöns centralskola invigdes 1953. Det var en stor satsning av en liten landskommun som </w:t>
      </w:r>
      <w:proofErr w:type="spellStart"/>
      <w:r>
        <w:t>Åhl</w:t>
      </w:r>
      <w:proofErr w:type="spellEnd"/>
      <w:r>
        <w:t xml:space="preserve"> men också en nödvändig satsning för att möta tidens krav på </w:t>
      </w:r>
      <w:r w:rsidR="00F27B79">
        <w:t>bättre</w:t>
      </w:r>
      <w:r>
        <w:t xml:space="preserve"> utbildning för befolkningen. Ännu var inte enhetsskolan/grundskolan genomförd men utredning pågick och beslutsfattarna i </w:t>
      </w:r>
      <w:proofErr w:type="spellStart"/>
      <w:r>
        <w:t>Åhl</w:t>
      </w:r>
      <w:proofErr w:type="spellEnd"/>
      <w:r>
        <w:t xml:space="preserve"> kände säkert vartåt vindarna blåste.</w:t>
      </w:r>
    </w:p>
    <w:p w:rsidR="008A5A05" w:rsidRDefault="00E910D7" w:rsidP="008A5A05">
      <w:r>
        <w:t>De flesta</w:t>
      </w:r>
      <w:r w:rsidR="008A5A05">
        <w:t xml:space="preserve"> </w:t>
      </w:r>
      <w:proofErr w:type="spellStart"/>
      <w:r>
        <w:t>Åhlbor</w:t>
      </w:r>
      <w:proofErr w:type="spellEnd"/>
      <w:r>
        <w:t xml:space="preserve">, 70 eller yngre, uppvuxna i </w:t>
      </w:r>
      <w:proofErr w:type="spellStart"/>
      <w:r>
        <w:t>Åhl</w:t>
      </w:r>
      <w:proofErr w:type="spellEnd"/>
      <w:r>
        <w:t xml:space="preserve"> har</w:t>
      </w:r>
      <w:r w:rsidR="008A5A05">
        <w:t xml:space="preserve"> med</w:t>
      </w:r>
      <w:r w:rsidR="00390725">
        <w:t xml:space="preserve"> största sannolikhet tillbragt </w:t>
      </w:r>
      <w:r>
        <w:t>ett antal år av si</w:t>
      </w:r>
      <w:r w:rsidR="008A5A05">
        <w:t>n tid i detta skolhus</w:t>
      </w:r>
      <w:r>
        <w:t xml:space="preserve"> och</w:t>
      </w:r>
      <w:r w:rsidR="00DF46E1">
        <w:t xml:space="preserve"> sprungit upp och ned i </w:t>
      </w:r>
      <w:r w:rsidR="00390725">
        <w:t>d</w:t>
      </w:r>
      <w:r w:rsidR="00DF46E1">
        <w:t>et stora trapphuset åtskilliga gånger.</w:t>
      </w:r>
    </w:p>
    <w:p w:rsidR="00DF46E1" w:rsidRDefault="00E910D7" w:rsidP="008A5A05">
      <w:r>
        <w:t>I detta trapphus finns en mäktig muralmålning som täcker</w:t>
      </w:r>
      <w:r w:rsidR="00DF46E1">
        <w:t xml:space="preserve"> tre sido</w:t>
      </w:r>
      <w:r w:rsidR="00F27B79">
        <w:t xml:space="preserve">r. </w:t>
      </w:r>
      <w:r w:rsidR="00DF46E1">
        <w:t xml:space="preserve"> En stor, </w:t>
      </w:r>
      <w:r w:rsidR="00F27B79">
        <w:t>färgsprakande</w:t>
      </w:r>
      <w:r>
        <w:t xml:space="preserve"> och fantasieggande </w:t>
      </w:r>
      <w:r w:rsidR="00DF46E1">
        <w:t xml:space="preserve">målning med bilder från tusen år av </w:t>
      </w:r>
      <w:proofErr w:type="spellStart"/>
      <w:r w:rsidR="00DF46E1">
        <w:t>Åhl</w:t>
      </w:r>
      <w:proofErr w:type="spellEnd"/>
      <w:r w:rsidR="00DF46E1">
        <w:t xml:space="preserve"> historia, utförd av konstnären Gösta Liljeström 1953, i samband med bygget av skolan.</w:t>
      </w:r>
    </w:p>
    <w:p w:rsidR="00390725" w:rsidRDefault="00DF46E1" w:rsidP="008A5A05">
      <w:r>
        <w:t>Gösta Liljeström var f</w:t>
      </w:r>
      <w:r w:rsidR="003A66D4">
        <w:t>ödd 1915 i Stockholm. Han gifte</w:t>
      </w:r>
      <w:r>
        <w:t xml:space="preserve"> sig 1947 med konstnären Renata Boëthius</w:t>
      </w:r>
      <w:r w:rsidR="003A66D4">
        <w:t xml:space="preserve">, född 1923 i Finland. Hon var dotter till professor Axel Boëthius som i sin tur var son till professor Simon </w:t>
      </w:r>
      <w:proofErr w:type="spellStart"/>
      <w:r w:rsidR="003A66D4">
        <w:t>Boethius</w:t>
      </w:r>
      <w:proofErr w:type="spellEnd"/>
      <w:r w:rsidR="003A66D4">
        <w:t xml:space="preserve"> som</w:t>
      </w:r>
      <w:r w:rsidR="00E910D7">
        <w:t xml:space="preserve"> i sin tur</w:t>
      </w:r>
      <w:r w:rsidR="003A66D4">
        <w:t xml:space="preserve"> var son till prosten i </w:t>
      </w:r>
      <w:proofErr w:type="spellStart"/>
      <w:r w:rsidR="003A66D4">
        <w:t>Åhl</w:t>
      </w:r>
      <w:proofErr w:type="spellEnd"/>
      <w:r w:rsidR="003A66D4">
        <w:t>, Daniel Edward Boëthius</w:t>
      </w:r>
      <w:r w:rsidR="00E910D7">
        <w:t xml:space="preserve"> den äldre. Det fanns två</w:t>
      </w:r>
      <w:r w:rsidR="00F27B79">
        <w:t xml:space="preserve"> Daniel Edward Boëthius</w:t>
      </w:r>
      <w:r w:rsidR="00E910D7">
        <w:t xml:space="preserve">, </w:t>
      </w:r>
      <w:r w:rsidR="00F27B79">
        <w:t xml:space="preserve">far och son, </w:t>
      </w:r>
      <w:r w:rsidR="00E910D7">
        <w:t>efter varandra</w:t>
      </w:r>
      <w:r w:rsidR="00F27B79">
        <w:t xml:space="preserve"> som kyrkoherdar </w:t>
      </w:r>
      <w:proofErr w:type="gramStart"/>
      <w:r w:rsidR="00F27B79">
        <w:t xml:space="preserve">i  </w:t>
      </w:r>
      <w:proofErr w:type="spellStart"/>
      <w:r w:rsidR="00F27B79">
        <w:t>Åhl</w:t>
      </w:r>
      <w:proofErr w:type="spellEnd"/>
      <w:proofErr w:type="gramEnd"/>
      <w:r w:rsidR="00E910D7">
        <w:t>!</w:t>
      </w:r>
      <w:r w:rsidR="003A66D4">
        <w:t xml:space="preserve"> </w:t>
      </w:r>
    </w:p>
    <w:p w:rsidR="00390725" w:rsidRDefault="003A66D4" w:rsidP="008A5A05">
      <w:r>
        <w:t xml:space="preserve">Släkten Boëthius har haft en stark koppling till </w:t>
      </w:r>
      <w:proofErr w:type="spellStart"/>
      <w:r>
        <w:t>Åhl</w:t>
      </w:r>
      <w:proofErr w:type="spellEnd"/>
      <w:r>
        <w:t xml:space="preserve"> ända sedan Da</w:t>
      </w:r>
      <w:r w:rsidR="00F27B79">
        <w:t>niel Edward</w:t>
      </w:r>
      <w:r w:rsidR="007E160F">
        <w:t xml:space="preserve"> den äldre</w:t>
      </w:r>
      <w:r w:rsidR="00F27B79">
        <w:t xml:space="preserve"> tillträdde som kyrkoherde</w:t>
      </w:r>
      <w:r>
        <w:t xml:space="preserve"> 1856, en koppling som fortfarande lever kvar. På </w:t>
      </w:r>
      <w:proofErr w:type="spellStart"/>
      <w:r>
        <w:t>Vattberget</w:t>
      </w:r>
      <w:proofErr w:type="spellEnd"/>
      <w:r>
        <w:t xml:space="preserve"> har familjen ett fritidshus och på Vintergatans ”nedsida” bor Mikael Liljeström, son till konstnärsparet Gösta och Renata Liljeström i det hus där </w:t>
      </w:r>
      <w:r w:rsidR="00390725">
        <w:t xml:space="preserve">hans </w:t>
      </w:r>
      <w:r>
        <w:t>föräldra</w:t>
      </w:r>
      <w:r w:rsidR="00390725">
        <w:t>r</w:t>
      </w:r>
      <w:r>
        <w:t xml:space="preserve"> bodde ett antal år under sena 1940- och tidiga 1950-talen. </w:t>
      </w:r>
    </w:p>
    <w:p w:rsidR="00DF46E1" w:rsidRDefault="003A66D4" w:rsidP="008A5A05">
      <w:r>
        <w:t>Makarna</w:t>
      </w:r>
      <w:r w:rsidR="00390725">
        <w:t xml:space="preserve"> Liljeström</w:t>
      </w:r>
      <w:r>
        <w:t xml:space="preserve"> gick skilda vägar i mitten av 1950-talet</w:t>
      </w:r>
      <w:r w:rsidR="0061008B">
        <w:t xml:space="preserve"> </w:t>
      </w:r>
      <w:r w:rsidR="00390725">
        <w:t>men var bosatta i Insjön när Göst</w:t>
      </w:r>
      <w:r w:rsidR="00304A0B">
        <w:t>a</w:t>
      </w:r>
      <w:r w:rsidR="0061008B">
        <w:t xml:space="preserve"> utförde den här stora m</w:t>
      </w:r>
      <w:r w:rsidR="00390725">
        <w:t>ålningen. (Mer</w:t>
      </w:r>
      <w:r w:rsidR="007E160F">
        <w:t xml:space="preserve"> fakta</w:t>
      </w:r>
      <w:r w:rsidR="00390725">
        <w:t xml:space="preserve"> att läsa om</w:t>
      </w:r>
      <w:r w:rsidR="0061008B">
        <w:t xml:space="preserve"> Gösta Liljeströ</w:t>
      </w:r>
      <w:r w:rsidR="00F27B79">
        <w:t>m och</w:t>
      </w:r>
      <w:r w:rsidR="00390725">
        <w:t xml:space="preserve"> hans hustru finns</w:t>
      </w:r>
      <w:r w:rsidR="0061008B">
        <w:t xml:space="preserve"> på </w:t>
      </w:r>
      <w:proofErr w:type="spellStart"/>
      <w:r w:rsidR="0061008B">
        <w:t>Wikipedia</w:t>
      </w:r>
      <w:proofErr w:type="spellEnd"/>
      <w:r w:rsidR="0061008B">
        <w:t>).</w:t>
      </w:r>
    </w:p>
    <w:p w:rsidR="0061008B" w:rsidRDefault="0061008B" w:rsidP="008A5A05">
      <w:r>
        <w:t>Under mån</w:t>
      </w:r>
      <w:r w:rsidR="00F27B79">
        <w:t>ga år har den här målningen fört</w:t>
      </w:r>
      <w:r>
        <w:t xml:space="preserve"> en något glömd och undanskymd tillvaro. När jag frågat mig för om den bland före detta elever av </w:t>
      </w:r>
      <w:r w:rsidR="00F27B79">
        <w:t>olika</w:t>
      </w:r>
      <w:r>
        <w:t xml:space="preserve"> årgångar visar det sig att många inte alls har något minne av den. Andra minns att det var nå</w:t>
      </w:r>
      <w:r w:rsidR="00F27B79">
        <w:t>go</w:t>
      </w:r>
      <w:r>
        <w:t>nting målat i trapphuset men kan inte minnas vad. Ett fåtal är det som kunnat säg att de sett den och som satt sig in i vad den föreställer.</w:t>
      </w:r>
    </w:p>
    <w:p w:rsidR="0061008B" w:rsidRDefault="0061008B" w:rsidP="008A5A05">
      <w:r>
        <w:t>Under våren 2018 har fastighetsägaren, Leksandsbostäder, satt upp ny belysning i trappen. I det nya ljuset har målningen fått en helt annan lyster. Silversko</w:t>
      </w:r>
      <w:r w:rsidR="00B277A4">
        <w:t xml:space="preserve">rna på </w:t>
      </w:r>
      <w:proofErr w:type="spellStart"/>
      <w:r w:rsidR="00B277A4">
        <w:t>Solbygubbens</w:t>
      </w:r>
      <w:proofErr w:type="spellEnd"/>
      <w:r w:rsidR="00B277A4">
        <w:t xml:space="preserve"> häst sprakar och</w:t>
      </w:r>
      <w:r>
        <w:t xml:space="preserve"> gnistrar och man kan med fantasins hjälp höra vingslagen från Insjöns svanar</w:t>
      </w:r>
      <w:r w:rsidR="00304A0B">
        <w:t xml:space="preserve">, </w:t>
      </w:r>
      <w:r w:rsidR="00E910D7">
        <w:t xml:space="preserve">de </w:t>
      </w:r>
      <w:r w:rsidR="00304A0B">
        <w:t>som redan Linné skrev om.</w:t>
      </w:r>
    </w:p>
    <w:p w:rsidR="00745F98" w:rsidRDefault="00745F98" w:rsidP="008A5A05">
      <w:r>
        <w:t xml:space="preserve">På väggen invid målningen finns en tavla med konstnärens egna anteckningar om </w:t>
      </w:r>
      <w:r w:rsidR="00E910D7">
        <w:t>verket och vad han ville</w:t>
      </w:r>
      <w:r>
        <w:t xml:space="preserve"> lyfta fram ur </w:t>
      </w:r>
      <w:r w:rsidR="00F27B79">
        <w:t xml:space="preserve">historien. </w:t>
      </w:r>
    </w:p>
    <w:p w:rsidR="007E160F" w:rsidRDefault="007E160F" w:rsidP="008A5A05">
      <w:r>
        <w:t>Jag tar mig friheten att lägga in Gösta Liljeströms text nedan. Har du tillfälle att besöka skolan så ta dig då gärna till trapphuset och ta dig tid att stanna upp och följa 1000 år av historien sedd genom en konstnärs ögon.</w:t>
      </w:r>
    </w:p>
    <w:p w:rsidR="00B57124" w:rsidRDefault="00B57124" w:rsidP="008A5A05">
      <w:proofErr w:type="spellStart"/>
      <w:r>
        <w:t>Stenåke</w:t>
      </w:r>
      <w:proofErr w:type="spellEnd"/>
      <w:r>
        <w:t xml:space="preserve"> Petersson</w:t>
      </w:r>
    </w:p>
    <w:p w:rsidR="00383EBA" w:rsidRDefault="00383EBA" w:rsidP="008A5A05"/>
    <w:p w:rsidR="00390725" w:rsidRDefault="00B57124" w:rsidP="008A5A05">
      <w:pPr>
        <w:rPr>
          <w:sz w:val="28"/>
          <w:szCs w:val="28"/>
        </w:rPr>
      </w:pPr>
      <w:bookmarkStart w:id="0" w:name="_GoBack"/>
      <w:bookmarkEnd w:id="0"/>
      <w:r>
        <w:rPr>
          <w:sz w:val="28"/>
          <w:szCs w:val="28"/>
        </w:rPr>
        <w:t xml:space="preserve">Gösta </w:t>
      </w:r>
      <w:r w:rsidR="00390725" w:rsidRPr="00390725">
        <w:rPr>
          <w:sz w:val="28"/>
          <w:szCs w:val="28"/>
        </w:rPr>
        <w:t>Liljeströms text:</w:t>
      </w:r>
    </w:p>
    <w:p w:rsidR="00881240" w:rsidRPr="00CD67E1" w:rsidRDefault="00881240" w:rsidP="00881240">
      <w:pPr>
        <w:rPr>
          <w:sz w:val="24"/>
          <w:szCs w:val="24"/>
        </w:rPr>
      </w:pPr>
      <w:r w:rsidRPr="00CD67E1">
        <w:rPr>
          <w:sz w:val="24"/>
          <w:szCs w:val="24"/>
        </w:rPr>
        <w:t xml:space="preserve">Jag har velat ge en skildring av </w:t>
      </w:r>
      <w:proofErr w:type="spellStart"/>
      <w:r w:rsidRPr="00CD67E1">
        <w:rPr>
          <w:sz w:val="24"/>
          <w:szCs w:val="24"/>
        </w:rPr>
        <w:t>Åhls</w:t>
      </w:r>
      <w:proofErr w:type="spellEnd"/>
      <w:r w:rsidRPr="00CD67E1">
        <w:rPr>
          <w:sz w:val="24"/>
          <w:szCs w:val="24"/>
        </w:rPr>
        <w:t xml:space="preserve"> historia, en bildfläta, ett mönster som löper längs väggarna och på sitt enkla vis berättar om denna bergslags och bondebygds öden. På vänstra långväggen har jag målat den tid då odlingen här i bygden bröt fram i en oviss kamp, då björn och lo rådde i skogarna, då heden tro och kristen stred om herraväldet i sinnena, som sagorna berätta det.</w:t>
      </w:r>
    </w:p>
    <w:p w:rsidR="00881240" w:rsidRPr="00CD67E1" w:rsidRDefault="00881240" w:rsidP="00881240">
      <w:pPr>
        <w:rPr>
          <w:sz w:val="24"/>
          <w:szCs w:val="24"/>
        </w:rPr>
      </w:pPr>
      <w:r w:rsidRPr="00CD67E1">
        <w:rPr>
          <w:sz w:val="24"/>
          <w:szCs w:val="24"/>
        </w:rPr>
        <w:t>Bland dem har jag valt måla sagan om jättekvinnans klockrov och jättarnas dystra nesa, som man trodde, att de stod med huvudet lutat i händerna och armbågarna mot kyrktaket. Kanske var det höst- och vinterstormarna, som man så tolkade.</w:t>
      </w:r>
    </w:p>
    <w:p w:rsidR="00881240" w:rsidRPr="00CD67E1" w:rsidRDefault="00881240" w:rsidP="00881240">
      <w:pPr>
        <w:rPr>
          <w:sz w:val="24"/>
          <w:szCs w:val="24"/>
        </w:rPr>
      </w:pPr>
      <w:r w:rsidRPr="00CD67E1">
        <w:rPr>
          <w:sz w:val="24"/>
          <w:szCs w:val="24"/>
        </w:rPr>
        <w:t xml:space="preserve">Jag har målat Mariabilden i </w:t>
      </w:r>
      <w:proofErr w:type="spellStart"/>
      <w:r w:rsidRPr="00CD67E1">
        <w:rPr>
          <w:sz w:val="24"/>
          <w:szCs w:val="24"/>
        </w:rPr>
        <w:t>Åhls</w:t>
      </w:r>
      <w:proofErr w:type="spellEnd"/>
      <w:r w:rsidRPr="00CD67E1">
        <w:rPr>
          <w:sz w:val="24"/>
          <w:szCs w:val="24"/>
        </w:rPr>
        <w:t xml:space="preserve"> kyrka, hon som gav fisk i älven, säd på åkern och skydd mot mörkrets makter.</w:t>
      </w:r>
    </w:p>
    <w:p w:rsidR="00881240" w:rsidRPr="00CD67E1" w:rsidRDefault="00881240" w:rsidP="00881240">
      <w:pPr>
        <w:rPr>
          <w:sz w:val="24"/>
          <w:szCs w:val="24"/>
        </w:rPr>
      </w:pPr>
      <w:r w:rsidRPr="00CD67E1">
        <w:rPr>
          <w:sz w:val="24"/>
          <w:szCs w:val="24"/>
        </w:rPr>
        <w:t xml:space="preserve">Den tiden då Sverige kämpade för sin självständighet och blev ett centralt styrt rike har jag målat sägnen om hur kvinnorna klädde </w:t>
      </w:r>
      <w:proofErr w:type="spellStart"/>
      <w:r w:rsidRPr="00CD67E1">
        <w:rPr>
          <w:sz w:val="24"/>
          <w:szCs w:val="24"/>
        </w:rPr>
        <w:t>Vattbergets</w:t>
      </w:r>
      <w:proofErr w:type="spellEnd"/>
      <w:r w:rsidRPr="00CD67E1">
        <w:rPr>
          <w:sz w:val="24"/>
          <w:szCs w:val="24"/>
        </w:rPr>
        <w:t xml:space="preserve"> träd till en bondehär och danskarnas flykt. Även</w:t>
      </w:r>
      <w:r w:rsidR="00003882">
        <w:rPr>
          <w:sz w:val="24"/>
          <w:szCs w:val="24"/>
        </w:rPr>
        <w:t xml:space="preserve"> </w:t>
      </w:r>
      <w:r w:rsidRPr="00CD67E1">
        <w:rPr>
          <w:sz w:val="24"/>
          <w:szCs w:val="24"/>
        </w:rPr>
        <w:t>som då Gustaf Wasas skattepålagor gick ut över kyrkklockorna, upproret häröver, den myndige bergsknapen Nils i Sörby på silverskodd häst framför bondehären.</w:t>
      </w:r>
    </w:p>
    <w:p w:rsidR="00881240" w:rsidRPr="00CD67E1" w:rsidRDefault="00881240" w:rsidP="00881240">
      <w:pPr>
        <w:rPr>
          <w:sz w:val="24"/>
          <w:szCs w:val="24"/>
        </w:rPr>
      </w:pPr>
      <w:r w:rsidRPr="00CD67E1">
        <w:rPr>
          <w:sz w:val="24"/>
          <w:szCs w:val="24"/>
        </w:rPr>
        <w:t xml:space="preserve">Tre slags gruvor finns i </w:t>
      </w:r>
      <w:proofErr w:type="spellStart"/>
      <w:r w:rsidRPr="00CD67E1">
        <w:rPr>
          <w:sz w:val="24"/>
          <w:szCs w:val="24"/>
        </w:rPr>
        <w:t>Åhl</w:t>
      </w:r>
      <w:proofErr w:type="spellEnd"/>
      <w:r w:rsidRPr="00CD67E1">
        <w:rPr>
          <w:sz w:val="24"/>
          <w:szCs w:val="24"/>
        </w:rPr>
        <w:t xml:space="preserve">: silver, koppar, järn. Gruvfältens varpar, </w:t>
      </w:r>
      <w:proofErr w:type="spellStart"/>
      <w:r w:rsidRPr="00CD67E1">
        <w:rPr>
          <w:sz w:val="24"/>
          <w:szCs w:val="24"/>
        </w:rPr>
        <w:t>roströk</w:t>
      </w:r>
      <w:proofErr w:type="spellEnd"/>
      <w:r w:rsidRPr="00CD67E1">
        <w:rPr>
          <w:sz w:val="24"/>
          <w:szCs w:val="24"/>
        </w:rPr>
        <w:t xml:space="preserve"> och röken från de otaliga milorna avslutar väggen.</w:t>
      </w:r>
    </w:p>
    <w:p w:rsidR="00881240" w:rsidRPr="00CD67E1" w:rsidRDefault="00881240" w:rsidP="00881240">
      <w:pPr>
        <w:rPr>
          <w:sz w:val="24"/>
          <w:szCs w:val="24"/>
        </w:rPr>
      </w:pPr>
      <w:r w:rsidRPr="00CD67E1">
        <w:rPr>
          <w:sz w:val="24"/>
          <w:szCs w:val="24"/>
        </w:rPr>
        <w:t xml:space="preserve">Missnöje jäste bland gruvornas folk och gruvbokhållaren </w:t>
      </w:r>
      <w:proofErr w:type="spellStart"/>
      <w:r w:rsidRPr="00CD67E1">
        <w:rPr>
          <w:sz w:val="24"/>
          <w:szCs w:val="24"/>
        </w:rPr>
        <w:t>Schedin</w:t>
      </w:r>
      <w:proofErr w:type="spellEnd"/>
      <w:r w:rsidRPr="00CD67E1">
        <w:rPr>
          <w:sz w:val="24"/>
          <w:szCs w:val="24"/>
        </w:rPr>
        <w:t xml:space="preserve"> blev ledare för den folkresning som kallas Stora Daldansen. Han och hans män är målade mot röda skyar upptill på kortväggen, ovanför ”</w:t>
      </w:r>
      <w:proofErr w:type="spellStart"/>
      <w:r w:rsidRPr="00CD67E1">
        <w:rPr>
          <w:sz w:val="24"/>
          <w:szCs w:val="24"/>
        </w:rPr>
        <w:t>könsta</w:t>
      </w:r>
      <w:proofErr w:type="spellEnd"/>
      <w:r w:rsidRPr="00CD67E1">
        <w:rPr>
          <w:sz w:val="24"/>
          <w:szCs w:val="24"/>
        </w:rPr>
        <w:t>”, det stora Gruvhjulet i Solberga.</w:t>
      </w:r>
    </w:p>
    <w:p w:rsidR="00881240" w:rsidRPr="00CD67E1" w:rsidRDefault="00881240" w:rsidP="00881240">
      <w:pPr>
        <w:rPr>
          <w:sz w:val="24"/>
          <w:szCs w:val="24"/>
        </w:rPr>
      </w:pPr>
      <w:r w:rsidRPr="00CD67E1">
        <w:rPr>
          <w:sz w:val="24"/>
          <w:szCs w:val="24"/>
        </w:rPr>
        <w:t xml:space="preserve">Men gruvorna sina, gruvarbetarna gå hem. </w:t>
      </w:r>
      <w:proofErr w:type="spellStart"/>
      <w:r w:rsidRPr="00CD67E1">
        <w:rPr>
          <w:sz w:val="24"/>
          <w:szCs w:val="24"/>
        </w:rPr>
        <w:t>Åhl</w:t>
      </w:r>
      <w:proofErr w:type="spellEnd"/>
      <w:r w:rsidRPr="00CD67E1">
        <w:rPr>
          <w:sz w:val="24"/>
          <w:szCs w:val="24"/>
        </w:rPr>
        <w:t xml:space="preserve"> lever på jordbruk, kolning, </w:t>
      </w:r>
      <w:proofErr w:type="spellStart"/>
      <w:r w:rsidRPr="00CD67E1">
        <w:rPr>
          <w:sz w:val="24"/>
          <w:szCs w:val="24"/>
        </w:rPr>
        <w:t>forning</w:t>
      </w:r>
      <w:proofErr w:type="spellEnd"/>
      <w:r w:rsidRPr="00CD67E1">
        <w:rPr>
          <w:sz w:val="24"/>
          <w:szCs w:val="24"/>
        </w:rPr>
        <w:t xml:space="preserve"> och herrarbete. Framför allt </w:t>
      </w:r>
      <w:proofErr w:type="spellStart"/>
      <w:r w:rsidRPr="00CD67E1">
        <w:rPr>
          <w:sz w:val="24"/>
          <w:szCs w:val="24"/>
        </w:rPr>
        <w:t>forning</w:t>
      </w:r>
      <w:proofErr w:type="spellEnd"/>
      <w:r w:rsidRPr="00CD67E1">
        <w:rPr>
          <w:sz w:val="24"/>
          <w:szCs w:val="24"/>
        </w:rPr>
        <w:t xml:space="preserve"> vintertid. Vi se dem dra iväg över isarna. Detta är vänstra delen av kortväggen.</w:t>
      </w:r>
      <w:r w:rsidR="00F27B79">
        <w:rPr>
          <w:sz w:val="24"/>
          <w:szCs w:val="24"/>
        </w:rPr>
        <w:t xml:space="preserve"> </w:t>
      </w:r>
      <w:r w:rsidRPr="00CD67E1">
        <w:rPr>
          <w:sz w:val="24"/>
          <w:szCs w:val="24"/>
        </w:rPr>
        <w:t xml:space="preserve">Till höger har jag målat </w:t>
      </w:r>
      <w:proofErr w:type="spellStart"/>
      <w:r w:rsidRPr="00CD67E1">
        <w:rPr>
          <w:sz w:val="24"/>
          <w:szCs w:val="24"/>
        </w:rPr>
        <w:t>Åhlkullor</w:t>
      </w:r>
      <w:proofErr w:type="spellEnd"/>
      <w:r w:rsidRPr="00CD67E1">
        <w:rPr>
          <w:sz w:val="24"/>
          <w:szCs w:val="24"/>
        </w:rPr>
        <w:t xml:space="preserve">, vars dräkt </w:t>
      </w:r>
      <w:proofErr w:type="gramStart"/>
      <w:r w:rsidRPr="00CD67E1">
        <w:rPr>
          <w:sz w:val="24"/>
          <w:szCs w:val="24"/>
        </w:rPr>
        <w:t>givit</w:t>
      </w:r>
      <w:proofErr w:type="gramEnd"/>
      <w:r w:rsidRPr="00CD67E1">
        <w:rPr>
          <w:sz w:val="24"/>
          <w:szCs w:val="24"/>
        </w:rPr>
        <w:t xml:space="preserve"> mig det glada färgackordet, </w:t>
      </w:r>
      <w:proofErr w:type="spellStart"/>
      <w:r w:rsidRPr="00CD67E1">
        <w:rPr>
          <w:sz w:val="24"/>
          <w:szCs w:val="24"/>
        </w:rPr>
        <w:t>Åhlbygdens</w:t>
      </w:r>
      <w:proofErr w:type="spellEnd"/>
      <w:r w:rsidRPr="00CD67E1">
        <w:rPr>
          <w:sz w:val="24"/>
          <w:szCs w:val="24"/>
        </w:rPr>
        <w:t xml:space="preserve"> eget, som utvecklats och varierats över hela målningen.</w:t>
      </w:r>
    </w:p>
    <w:p w:rsidR="00881240" w:rsidRPr="00CD67E1" w:rsidRDefault="00881240" w:rsidP="00881240">
      <w:pPr>
        <w:rPr>
          <w:sz w:val="24"/>
          <w:szCs w:val="24"/>
        </w:rPr>
      </w:pPr>
      <w:proofErr w:type="spellStart"/>
      <w:r w:rsidRPr="00CD67E1">
        <w:rPr>
          <w:sz w:val="24"/>
          <w:szCs w:val="24"/>
        </w:rPr>
        <w:t>Åhls</w:t>
      </w:r>
      <w:proofErr w:type="spellEnd"/>
      <w:r w:rsidRPr="00CD67E1">
        <w:rPr>
          <w:sz w:val="24"/>
          <w:szCs w:val="24"/>
        </w:rPr>
        <w:t xml:space="preserve"> gröna sommar, röda höströnnar, myrarnas trana och barnens lek, som blir värv. Enkla leksaker, kor av grankottar. Smått om arbetstillfällen var det senare hälften av förra århundradet. Nära hälften av befolkningen utvandrade därför till Amerika.</w:t>
      </w:r>
    </w:p>
    <w:p w:rsidR="00881240" w:rsidRPr="00CD67E1" w:rsidRDefault="00881240" w:rsidP="00881240">
      <w:pPr>
        <w:rPr>
          <w:sz w:val="24"/>
          <w:szCs w:val="24"/>
        </w:rPr>
      </w:pPr>
      <w:r w:rsidRPr="00CD67E1">
        <w:rPr>
          <w:sz w:val="24"/>
          <w:szCs w:val="24"/>
        </w:rPr>
        <w:t xml:space="preserve">Högra långväggen börjar med att Per Israel Tidigs sitter och grubblar vid sin Amerikakista om han ska fara eller inte. Bredvid honom ses emigranter som </w:t>
      </w:r>
      <w:proofErr w:type="gramStart"/>
      <w:r w:rsidRPr="00CD67E1">
        <w:rPr>
          <w:sz w:val="24"/>
          <w:szCs w:val="24"/>
        </w:rPr>
        <w:t>taga</w:t>
      </w:r>
      <w:proofErr w:type="gramEnd"/>
      <w:r w:rsidRPr="00CD67E1">
        <w:rPr>
          <w:sz w:val="24"/>
          <w:szCs w:val="24"/>
        </w:rPr>
        <w:t xml:space="preserve"> farväl. Man drog bort för att skaffa en lyckligare (tillvaro) framtid – västerut</w:t>
      </w:r>
    </w:p>
    <w:p w:rsidR="00881240" w:rsidRDefault="00881240" w:rsidP="00881240">
      <w:pPr>
        <w:rPr>
          <w:sz w:val="24"/>
          <w:szCs w:val="24"/>
        </w:rPr>
      </w:pPr>
      <w:r w:rsidRPr="00CD67E1">
        <w:rPr>
          <w:sz w:val="24"/>
          <w:szCs w:val="24"/>
        </w:rPr>
        <w:t>Folkmusiken som följde med dem på färden, kanske också kistmålarens liljor och rosor blev en del av deras hemlängtan.</w:t>
      </w:r>
    </w:p>
    <w:p w:rsidR="00383EBA" w:rsidRPr="00CD67E1" w:rsidRDefault="00383EBA" w:rsidP="00881240">
      <w:pPr>
        <w:rPr>
          <w:sz w:val="24"/>
          <w:szCs w:val="24"/>
        </w:rPr>
      </w:pPr>
    </w:p>
    <w:p w:rsidR="00881240" w:rsidRPr="00CD67E1" w:rsidRDefault="00881240" w:rsidP="00881240">
      <w:pPr>
        <w:rPr>
          <w:sz w:val="24"/>
          <w:szCs w:val="24"/>
        </w:rPr>
      </w:pPr>
      <w:proofErr w:type="spellStart"/>
      <w:r w:rsidRPr="00CD67E1">
        <w:rPr>
          <w:sz w:val="24"/>
          <w:szCs w:val="24"/>
        </w:rPr>
        <w:lastRenderedPageBreak/>
        <w:t>Åhl</w:t>
      </w:r>
      <w:proofErr w:type="spellEnd"/>
      <w:r w:rsidRPr="00CD67E1">
        <w:rPr>
          <w:sz w:val="24"/>
          <w:szCs w:val="24"/>
        </w:rPr>
        <w:t xml:space="preserve"> var ett brutet träd, men med friska skott. Handlingskraftiga män som </w:t>
      </w:r>
      <w:proofErr w:type="spellStart"/>
      <w:r w:rsidRPr="00CD67E1">
        <w:rPr>
          <w:sz w:val="24"/>
          <w:szCs w:val="24"/>
        </w:rPr>
        <w:t>Åhlmans</w:t>
      </w:r>
      <w:proofErr w:type="spellEnd"/>
      <w:r w:rsidRPr="00CD67E1">
        <w:rPr>
          <w:sz w:val="24"/>
          <w:szCs w:val="24"/>
        </w:rPr>
        <w:t xml:space="preserve"> Olle, Back Olle, J.P. Åhlén och Wiklund. De gav bygden nytt liv och en rask utveckling följde, som gjort Insjön till ett av de verksammaste</w:t>
      </w:r>
      <w:r w:rsidR="00F27B79">
        <w:rPr>
          <w:sz w:val="24"/>
          <w:szCs w:val="24"/>
        </w:rPr>
        <w:t xml:space="preserve"> samhällena i landet. Åhlén &amp; </w:t>
      </w:r>
      <w:r w:rsidRPr="00CD67E1">
        <w:rPr>
          <w:sz w:val="24"/>
          <w:szCs w:val="24"/>
        </w:rPr>
        <w:t>Holms affärslokaler, sågen, järnvägsbron, beteckna några etapper i denna utveckling. Mot älven blickar Simon Boëthius.</w:t>
      </w:r>
    </w:p>
    <w:p w:rsidR="00881240" w:rsidRPr="00CD67E1" w:rsidRDefault="00881240" w:rsidP="00881240">
      <w:pPr>
        <w:rPr>
          <w:sz w:val="24"/>
          <w:szCs w:val="24"/>
        </w:rPr>
      </w:pPr>
      <w:r w:rsidRPr="00CD67E1">
        <w:rPr>
          <w:sz w:val="24"/>
          <w:szCs w:val="24"/>
        </w:rPr>
        <w:t xml:space="preserve">Det är vår. Svanarna, </w:t>
      </w:r>
      <w:proofErr w:type="spellStart"/>
      <w:r w:rsidRPr="00CD67E1">
        <w:rPr>
          <w:sz w:val="24"/>
          <w:szCs w:val="24"/>
        </w:rPr>
        <w:t>Åhls</w:t>
      </w:r>
      <w:proofErr w:type="spellEnd"/>
      <w:r w:rsidRPr="00CD67E1">
        <w:rPr>
          <w:sz w:val="24"/>
          <w:szCs w:val="24"/>
        </w:rPr>
        <w:t xml:space="preserve"> svanar, som Carl </w:t>
      </w:r>
      <w:proofErr w:type="spellStart"/>
      <w:r w:rsidRPr="00CD67E1">
        <w:rPr>
          <w:sz w:val="24"/>
          <w:szCs w:val="24"/>
        </w:rPr>
        <w:t>Linnéus</w:t>
      </w:r>
      <w:proofErr w:type="spellEnd"/>
      <w:r w:rsidRPr="00CD67E1">
        <w:rPr>
          <w:sz w:val="24"/>
          <w:szCs w:val="24"/>
        </w:rPr>
        <w:t xml:space="preserve"> skriver om, lyfta i soldiset.</w:t>
      </w:r>
    </w:p>
    <w:p w:rsidR="00DF46E1" w:rsidRPr="00F27B79" w:rsidRDefault="00881240" w:rsidP="008A5A05">
      <w:pPr>
        <w:rPr>
          <w:sz w:val="24"/>
          <w:szCs w:val="24"/>
        </w:rPr>
      </w:pPr>
      <w:r w:rsidRPr="00CD67E1">
        <w:rPr>
          <w:sz w:val="24"/>
          <w:szCs w:val="24"/>
        </w:rPr>
        <w:t>Med bron som byggs nu i år</w:t>
      </w:r>
      <w:r w:rsidR="00B57124">
        <w:rPr>
          <w:sz w:val="24"/>
          <w:szCs w:val="24"/>
        </w:rPr>
        <w:t xml:space="preserve"> [1953]</w:t>
      </w:r>
      <w:r w:rsidRPr="00CD67E1">
        <w:rPr>
          <w:sz w:val="24"/>
          <w:szCs w:val="24"/>
        </w:rPr>
        <w:t xml:space="preserve"> över älven slutar jag min skildring med en liten blick in i framtiden. För barnen i skolan har jag målat för att hjälpa dem förstå och älska sin bygd och jag hoppas de ska minnas mina bilder även längre fram i livet.</w:t>
      </w:r>
    </w:p>
    <w:sectPr w:rsidR="00DF46E1" w:rsidRPr="00F27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43"/>
    <w:rsid w:val="00003882"/>
    <w:rsid w:val="00304A0B"/>
    <w:rsid w:val="00383EBA"/>
    <w:rsid w:val="00390725"/>
    <w:rsid w:val="003A1EDA"/>
    <w:rsid w:val="003A66D4"/>
    <w:rsid w:val="005754E4"/>
    <w:rsid w:val="0061008B"/>
    <w:rsid w:val="00745F98"/>
    <w:rsid w:val="007E160F"/>
    <w:rsid w:val="008713CB"/>
    <w:rsid w:val="00881240"/>
    <w:rsid w:val="008A5A05"/>
    <w:rsid w:val="008E1A8B"/>
    <w:rsid w:val="00994E43"/>
    <w:rsid w:val="00B277A4"/>
    <w:rsid w:val="00B57124"/>
    <w:rsid w:val="00BB214F"/>
    <w:rsid w:val="00C26DD2"/>
    <w:rsid w:val="00CF68F7"/>
    <w:rsid w:val="00DF46E1"/>
    <w:rsid w:val="00E910D7"/>
    <w:rsid w:val="00F27B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F46E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DF46E1"/>
    <w:rPr>
      <w:color w:val="0000FF"/>
      <w:u w:val="single"/>
    </w:rPr>
  </w:style>
  <w:style w:type="character" w:customStyle="1" w:styleId="cite-reference-link-bracket">
    <w:name w:val="cite-reference-link-bracket"/>
    <w:basedOn w:val="Standardstycketeckensnitt"/>
    <w:rsid w:val="00DF4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F46E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DF46E1"/>
    <w:rPr>
      <w:color w:val="0000FF"/>
      <w:u w:val="single"/>
    </w:rPr>
  </w:style>
  <w:style w:type="character" w:customStyle="1" w:styleId="cite-reference-link-bracket">
    <w:name w:val="cite-reference-link-bracket"/>
    <w:basedOn w:val="Standardstycketeckensnitt"/>
    <w:rsid w:val="00DF4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955</Words>
  <Characters>5065</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stenåke</dc:creator>
  <cp:lastModifiedBy>stenåke</cp:lastModifiedBy>
  <cp:revision>3</cp:revision>
  <cp:lastPrinted>2019-12-02T21:22:00Z</cp:lastPrinted>
  <dcterms:created xsi:type="dcterms:W3CDTF">2023-04-24T20:24:00Z</dcterms:created>
  <dcterms:modified xsi:type="dcterms:W3CDTF">2023-04-24T20:25:00Z</dcterms:modified>
</cp:coreProperties>
</file>